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271" w:rsidRPr="00E15BEE" w:rsidRDefault="000E4271" w:rsidP="000E4271">
      <w:pPr>
        <w:pStyle w:val="a8"/>
        <w:ind w:firstLine="0"/>
        <w:jc w:val="center"/>
        <w:rPr>
          <w:rFonts w:ascii="PT Astra Serif" w:hAnsi="PT Astra Serif" w:cs="Arial"/>
        </w:rPr>
      </w:pPr>
      <w:r>
        <w:rPr>
          <w:rFonts w:ascii="PT Astra Serif" w:hAnsi="PT Astra Serif" w:cs="Arial"/>
          <w:noProof/>
        </w:rPr>
        <w:drawing>
          <wp:inline distT="0" distB="0" distL="0" distR="0" wp14:anchorId="3583CBC3" wp14:editId="1C2CCB3D">
            <wp:extent cx="396875" cy="758825"/>
            <wp:effectExtent l="0" t="0" r="3175" b="3175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271" w:rsidRPr="00E15BEE" w:rsidRDefault="000E4271" w:rsidP="000E4271">
      <w:pPr>
        <w:pStyle w:val="a8"/>
        <w:ind w:firstLine="0"/>
        <w:jc w:val="center"/>
        <w:rPr>
          <w:rFonts w:ascii="PT Astra Serif" w:hAnsi="PT Astra Serif" w:cs="Arial"/>
          <w:sz w:val="6"/>
          <w:szCs w:val="6"/>
        </w:rPr>
      </w:pPr>
    </w:p>
    <w:p w:rsidR="000E4271" w:rsidRPr="00E15BEE" w:rsidRDefault="000E4271" w:rsidP="000E4271">
      <w:pPr>
        <w:pStyle w:val="a8"/>
        <w:ind w:firstLine="0"/>
        <w:jc w:val="center"/>
        <w:rPr>
          <w:rFonts w:ascii="PT Astra Serif" w:hAnsi="PT Astra Serif"/>
          <w:b/>
          <w:sz w:val="30"/>
          <w:szCs w:val="30"/>
        </w:rPr>
      </w:pPr>
      <w:r w:rsidRPr="00E15BEE">
        <w:rPr>
          <w:rFonts w:ascii="PT Astra Serif" w:hAnsi="PT Astra Serif"/>
          <w:b/>
          <w:spacing w:val="-4"/>
          <w:sz w:val="30"/>
          <w:szCs w:val="30"/>
        </w:rPr>
        <w:t>МИНИСТЕРСТВО СЕЛЬСКОГО ХОЗЯЙСТВА</w:t>
      </w:r>
      <w:r w:rsidRPr="00E15BEE">
        <w:rPr>
          <w:rFonts w:ascii="PT Astra Serif" w:hAnsi="PT Astra Serif"/>
          <w:b/>
          <w:sz w:val="30"/>
          <w:szCs w:val="30"/>
        </w:rPr>
        <w:t xml:space="preserve"> </w:t>
      </w:r>
    </w:p>
    <w:p w:rsidR="000E4271" w:rsidRPr="00E15BEE" w:rsidRDefault="000E4271" w:rsidP="000E4271">
      <w:pPr>
        <w:pStyle w:val="a8"/>
        <w:ind w:firstLine="0"/>
        <w:jc w:val="center"/>
        <w:rPr>
          <w:rFonts w:ascii="PT Astra Serif" w:hAnsi="PT Astra Serif"/>
          <w:b/>
          <w:sz w:val="30"/>
          <w:szCs w:val="30"/>
        </w:rPr>
      </w:pPr>
      <w:r w:rsidRPr="00E15BEE">
        <w:rPr>
          <w:rFonts w:ascii="PT Astra Serif" w:hAnsi="PT Astra Serif"/>
          <w:b/>
          <w:sz w:val="30"/>
          <w:szCs w:val="30"/>
        </w:rPr>
        <w:t>САРАТОВСКОЙ ОБЛАСТИ</w:t>
      </w:r>
    </w:p>
    <w:p w:rsidR="000E4271" w:rsidRPr="00E15BEE" w:rsidRDefault="000E4271" w:rsidP="000E4271">
      <w:pPr>
        <w:pStyle w:val="a8"/>
        <w:spacing w:line="288" w:lineRule="auto"/>
        <w:ind w:firstLine="0"/>
        <w:jc w:val="center"/>
        <w:rPr>
          <w:rFonts w:ascii="PT Astra Serif" w:hAnsi="PT Astra Serif"/>
          <w:b/>
          <w:sz w:val="12"/>
        </w:rPr>
      </w:pPr>
      <w:r>
        <w:rPr>
          <w:rFonts w:ascii="PT Astra Serif" w:hAnsi="PT Astra Serif"/>
          <w:noProof/>
          <w:spacing w:val="1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0E7393A" wp14:editId="118B2444">
                <wp:simplePos x="0" y="0"/>
                <wp:positionH relativeFrom="column">
                  <wp:posOffset>0</wp:posOffset>
                </wp:positionH>
                <wp:positionV relativeFrom="paragraph">
                  <wp:posOffset>57785</wp:posOffset>
                </wp:positionV>
                <wp:extent cx="5925820" cy="0"/>
                <wp:effectExtent l="0" t="19050" r="1778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5820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55pt" to="466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0E4271" w:rsidRPr="00E15BEE" w:rsidRDefault="000E4271" w:rsidP="000E4271">
      <w:pPr>
        <w:pStyle w:val="a8"/>
        <w:ind w:firstLine="0"/>
        <w:jc w:val="center"/>
        <w:rPr>
          <w:rFonts w:ascii="PT Astra Serif" w:hAnsi="PT Astra Serif"/>
          <w:b/>
          <w:szCs w:val="20"/>
        </w:rPr>
      </w:pPr>
      <w:r>
        <w:rPr>
          <w:rFonts w:ascii="PT Astra Serif" w:hAnsi="PT Astra Serif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FAEF0A" wp14:editId="32B11E29">
                <wp:simplePos x="0" y="0"/>
                <wp:positionH relativeFrom="column">
                  <wp:posOffset>0</wp:posOffset>
                </wp:positionH>
                <wp:positionV relativeFrom="paragraph">
                  <wp:posOffset>5715</wp:posOffset>
                </wp:positionV>
                <wp:extent cx="5925820" cy="0"/>
                <wp:effectExtent l="13335" t="6985" r="13970" b="1206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58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.45pt;width:466.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"/>
            </w:pict>
          </mc:Fallback>
        </mc:AlternateContent>
      </w:r>
    </w:p>
    <w:p w:rsidR="000E4271" w:rsidRPr="00E15BEE" w:rsidRDefault="000E4271" w:rsidP="000E4271">
      <w:pPr>
        <w:pStyle w:val="a8"/>
        <w:ind w:firstLine="0"/>
        <w:jc w:val="center"/>
        <w:rPr>
          <w:rFonts w:ascii="PT Astra Serif" w:hAnsi="PT Astra Serif"/>
          <w:b/>
          <w:sz w:val="30"/>
        </w:rPr>
      </w:pPr>
      <w:proofErr w:type="gramStart"/>
      <w:r w:rsidRPr="00E15BEE">
        <w:rPr>
          <w:rFonts w:ascii="PT Astra Serif" w:hAnsi="PT Astra Serif"/>
          <w:b/>
          <w:sz w:val="30"/>
        </w:rPr>
        <w:t>П</w:t>
      </w:r>
      <w:proofErr w:type="gramEnd"/>
      <w:r w:rsidRPr="00E15BEE">
        <w:rPr>
          <w:rFonts w:ascii="PT Astra Serif" w:hAnsi="PT Astra Serif"/>
          <w:b/>
          <w:sz w:val="30"/>
        </w:rPr>
        <w:t xml:space="preserve"> Р И К А З</w:t>
      </w:r>
    </w:p>
    <w:p w:rsidR="000E4271" w:rsidRPr="00E15BEE" w:rsidRDefault="000E4271" w:rsidP="000E4271">
      <w:pPr>
        <w:pStyle w:val="a8"/>
        <w:ind w:firstLine="0"/>
        <w:jc w:val="center"/>
        <w:rPr>
          <w:rFonts w:ascii="PT Astra Serif" w:hAnsi="PT Astra Serif"/>
          <w:b/>
        </w:rPr>
      </w:pPr>
    </w:p>
    <w:p w:rsidR="000E4271" w:rsidRDefault="000E4271" w:rsidP="000E4271">
      <w:pPr>
        <w:pStyle w:val="a8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0E4271" w:rsidRDefault="000E4271" w:rsidP="000E4271">
      <w:pPr>
        <w:pStyle w:val="a8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0E4271" w:rsidRPr="00E15BEE" w:rsidRDefault="000E4271" w:rsidP="000E4271">
      <w:pPr>
        <w:pStyle w:val="a8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0E4271" w:rsidRPr="00E15BEE" w:rsidRDefault="000E4271" w:rsidP="000E4271">
      <w:pPr>
        <w:pStyle w:val="a8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0E4271" w:rsidRPr="00E15BEE" w:rsidRDefault="000E4271" w:rsidP="000E4271">
      <w:pPr>
        <w:pStyle w:val="a8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0E4271" w:rsidRPr="00927D6F" w:rsidRDefault="000E4271" w:rsidP="000E4271">
      <w:pPr>
        <w:shd w:val="clear" w:color="auto" w:fill="FFFFFF" w:themeFill="background1"/>
        <w:rPr>
          <w:rFonts w:ascii="PT Astra Serif" w:hAnsi="PT Astra Serif"/>
        </w:rPr>
      </w:pPr>
    </w:p>
    <w:p w:rsidR="000E4271" w:rsidRDefault="000E4271" w:rsidP="000E4271">
      <w:pPr>
        <w:ind w:firstLine="0"/>
        <w:rPr>
          <w:rFonts w:ascii="PT Astra Serif" w:hAnsi="PT Astra Serif"/>
          <w:b/>
          <w:sz w:val="28"/>
          <w:szCs w:val="28"/>
        </w:rPr>
      </w:pPr>
      <w:r w:rsidRPr="00D807ED">
        <w:rPr>
          <w:rFonts w:ascii="PT Astra Serif" w:hAnsi="PT Astra Serif"/>
          <w:b/>
          <w:sz w:val="28"/>
          <w:szCs w:val="28"/>
        </w:rPr>
        <w:t>О</w:t>
      </w:r>
      <w:r>
        <w:rPr>
          <w:rFonts w:ascii="PT Astra Serif" w:hAnsi="PT Astra Serif"/>
          <w:b/>
          <w:sz w:val="28"/>
          <w:szCs w:val="28"/>
        </w:rPr>
        <w:t xml:space="preserve">б утверждении Порядка </w:t>
      </w:r>
      <w:r w:rsidRPr="000E4271">
        <w:rPr>
          <w:rFonts w:ascii="PT Astra Serif" w:hAnsi="PT Astra Serif"/>
          <w:b/>
          <w:sz w:val="28"/>
          <w:szCs w:val="28"/>
        </w:rPr>
        <w:t xml:space="preserve">формирования </w:t>
      </w:r>
    </w:p>
    <w:p w:rsidR="000E4271" w:rsidRDefault="000E4271" w:rsidP="000E4271">
      <w:pPr>
        <w:ind w:firstLine="0"/>
        <w:rPr>
          <w:rFonts w:ascii="PT Astra Serif" w:hAnsi="PT Astra Serif"/>
          <w:b/>
          <w:sz w:val="28"/>
          <w:szCs w:val="28"/>
        </w:rPr>
      </w:pPr>
      <w:r w:rsidRPr="000E4271">
        <w:rPr>
          <w:rFonts w:ascii="PT Astra Serif" w:hAnsi="PT Astra Serif"/>
          <w:b/>
          <w:sz w:val="28"/>
          <w:szCs w:val="28"/>
        </w:rPr>
        <w:t>региональной комиссии по отбору проектов</w:t>
      </w:r>
      <w:r w:rsidRPr="00D807ED">
        <w:rPr>
          <w:rFonts w:ascii="PT Astra Serif" w:hAnsi="PT Astra Serif"/>
          <w:b/>
          <w:sz w:val="28"/>
          <w:szCs w:val="28"/>
        </w:rPr>
        <w:t xml:space="preserve"> </w:t>
      </w:r>
    </w:p>
    <w:p w:rsidR="000E4271" w:rsidRPr="00D807ED" w:rsidRDefault="000E4271" w:rsidP="000E4271">
      <w:pPr>
        <w:ind w:firstLine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в целях </w:t>
      </w:r>
      <w:r w:rsidRPr="00D807ED">
        <w:rPr>
          <w:rFonts w:ascii="PT Astra Serif" w:hAnsi="PT Astra Serif"/>
          <w:b/>
          <w:sz w:val="28"/>
          <w:szCs w:val="28"/>
        </w:rPr>
        <w:t xml:space="preserve">реализации </w:t>
      </w:r>
      <w:r>
        <w:rPr>
          <w:rFonts w:ascii="PT Astra Serif" w:hAnsi="PT Astra Serif"/>
          <w:b/>
          <w:sz w:val="28"/>
          <w:szCs w:val="28"/>
        </w:rPr>
        <w:t>постановления</w:t>
      </w:r>
      <w:r w:rsidRPr="00D807ED">
        <w:rPr>
          <w:rFonts w:ascii="PT Astra Serif" w:hAnsi="PT Astra Serif"/>
          <w:b/>
          <w:sz w:val="28"/>
          <w:szCs w:val="28"/>
        </w:rPr>
        <w:t xml:space="preserve"> </w:t>
      </w:r>
    </w:p>
    <w:p w:rsidR="000E4271" w:rsidRDefault="000E4271" w:rsidP="000E4271">
      <w:pPr>
        <w:ind w:firstLine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Правительства Саратовской области </w:t>
      </w:r>
    </w:p>
    <w:p w:rsidR="000E4271" w:rsidRDefault="000E4271" w:rsidP="000E4271">
      <w:pPr>
        <w:ind w:firstLine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от 23 марта 2026 года № 181-П </w:t>
      </w:r>
    </w:p>
    <w:p w:rsidR="000E4271" w:rsidRDefault="000E4271" w:rsidP="000E4271">
      <w:pPr>
        <w:ind w:firstLine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«Об утверждении Положения о порядке </w:t>
      </w:r>
    </w:p>
    <w:p w:rsidR="000E4271" w:rsidRDefault="000E4271" w:rsidP="000E4271">
      <w:pPr>
        <w:ind w:firstLine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предоставления субсидии в виде гранта </w:t>
      </w:r>
    </w:p>
    <w:p w:rsidR="000E4271" w:rsidRDefault="000E4271" w:rsidP="000E4271">
      <w:pPr>
        <w:ind w:firstLine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на развитие </w:t>
      </w:r>
      <w:proofErr w:type="gramStart"/>
      <w:r>
        <w:rPr>
          <w:rFonts w:ascii="PT Astra Serif" w:hAnsi="PT Astra Serif"/>
          <w:b/>
          <w:sz w:val="28"/>
          <w:szCs w:val="28"/>
        </w:rPr>
        <w:t>фермерского</w:t>
      </w:r>
      <w:proofErr w:type="gramEnd"/>
      <w:r>
        <w:rPr>
          <w:rFonts w:ascii="PT Astra Serif" w:hAnsi="PT Astra Serif"/>
          <w:b/>
          <w:sz w:val="28"/>
          <w:szCs w:val="28"/>
        </w:rPr>
        <w:t xml:space="preserve"> хозяйства»</w:t>
      </w:r>
    </w:p>
    <w:p w:rsidR="000E4271" w:rsidRDefault="000E4271" w:rsidP="000E4271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</w:p>
    <w:p w:rsidR="000E4271" w:rsidRPr="00793039" w:rsidRDefault="000E4271" w:rsidP="000E4271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r w:rsidRPr="00D807ED">
        <w:rPr>
          <w:rFonts w:ascii="PT Astra Serif" w:hAnsi="PT Astra Serif"/>
          <w:sz w:val="28"/>
          <w:szCs w:val="28"/>
        </w:rPr>
        <w:t xml:space="preserve">В целях реализации </w:t>
      </w:r>
      <w:r w:rsidRPr="00AB71AA">
        <w:rPr>
          <w:rFonts w:ascii="PT Astra Serif" w:hAnsi="PT Astra Serif"/>
          <w:sz w:val="28"/>
          <w:szCs w:val="28"/>
        </w:rPr>
        <w:t xml:space="preserve">постановления Правительства Саратовской области от 23 марта 2026 года № 181-П «Об утверждении Положения о </w:t>
      </w:r>
      <w:r>
        <w:rPr>
          <w:rFonts w:ascii="PT Astra Serif" w:hAnsi="PT Astra Serif"/>
          <w:sz w:val="28"/>
          <w:szCs w:val="28"/>
        </w:rPr>
        <w:t xml:space="preserve">порядке </w:t>
      </w:r>
      <w:r w:rsidRPr="00AB71AA">
        <w:rPr>
          <w:rFonts w:ascii="PT Astra Serif" w:hAnsi="PT Astra Serif"/>
          <w:sz w:val="28"/>
          <w:szCs w:val="28"/>
        </w:rPr>
        <w:t>предоставления субсидии в виде гранта на развитие фермерского хозяйства»</w:t>
      </w:r>
      <w:r w:rsidRPr="00D807ED">
        <w:rPr>
          <w:rFonts w:ascii="PT Astra Serif" w:hAnsi="PT Astra Serif"/>
          <w:sz w:val="28"/>
          <w:szCs w:val="28"/>
        </w:rPr>
        <w:t xml:space="preserve"> в рамках регионального проекта «Развитие малого агробизнеса»</w:t>
      </w:r>
      <w:r w:rsidRPr="00F065F5">
        <w:t xml:space="preserve"> </w:t>
      </w:r>
      <w:r w:rsidRPr="00F065F5">
        <w:rPr>
          <w:rFonts w:ascii="PT Astra Serif" w:hAnsi="PT Astra Serif"/>
          <w:sz w:val="28"/>
          <w:szCs w:val="28"/>
        </w:rPr>
        <w:t>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области», утвержденной постановлением Правительства области от 29 декабря 2018 года № 750-П</w:t>
      </w:r>
      <w:r>
        <w:rPr>
          <w:rFonts w:ascii="PT Astra Serif" w:hAnsi="PT Astra Serif"/>
          <w:sz w:val="28"/>
          <w:szCs w:val="28"/>
        </w:rPr>
        <w:t xml:space="preserve"> </w:t>
      </w:r>
      <w:r w:rsidRPr="00D807ED">
        <w:rPr>
          <w:rFonts w:ascii="PT Astra Serif" w:hAnsi="PT Astra Serif"/>
          <w:sz w:val="28"/>
          <w:szCs w:val="28"/>
        </w:rPr>
        <w:t>ПРИКАЗЫВАЮ:</w:t>
      </w:r>
    </w:p>
    <w:p w:rsidR="000E4271" w:rsidRPr="000E4271" w:rsidRDefault="000E4271" w:rsidP="000E4271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0" w:name="sub_1"/>
      <w:r w:rsidRPr="00793039">
        <w:rPr>
          <w:rFonts w:ascii="PT Astra Serif" w:hAnsi="PT Astra Serif"/>
          <w:sz w:val="28"/>
          <w:szCs w:val="28"/>
        </w:rPr>
        <w:t xml:space="preserve">1. </w:t>
      </w:r>
      <w:r>
        <w:rPr>
          <w:rFonts w:ascii="PT Astra Serif" w:hAnsi="PT Astra Serif"/>
          <w:sz w:val="28"/>
          <w:szCs w:val="28"/>
        </w:rPr>
        <w:t>У</w:t>
      </w:r>
      <w:r w:rsidRPr="00793039">
        <w:rPr>
          <w:rFonts w:ascii="PT Astra Serif" w:hAnsi="PT Astra Serif"/>
          <w:sz w:val="28"/>
          <w:szCs w:val="28"/>
        </w:rPr>
        <w:t>твердить</w:t>
      </w:r>
      <w:r>
        <w:rPr>
          <w:rFonts w:ascii="PT Astra Serif" w:hAnsi="PT Astra Serif"/>
          <w:sz w:val="28"/>
          <w:szCs w:val="28"/>
        </w:rPr>
        <w:t xml:space="preserve"> </w:t>
      </w:r>
      <w:r w:rsidRPr="000E4271">
        <w:rPr>
          <w:rFonts w:ascii="PT Astra Serif" w:hAnsi="PT Astra Serif"/>
          <w:sz w:val="28"/>
          <w:szCs w:val="28"/>
        </w:rPr>
        <w:t>Порядок формирования региональной комиссии по отбору проектов</w:t>
      </w:r>
      <w:bookmarkStart w:id="1" w:name="sub_101"/>
      <w:bookmarkEnd w:id="0"/>
      <w:r>
        <w:rPr>
          <w:rFonts w:ascii="PT Astra Serif" w:hAnsi="PT Astra Serif"/>
          <w:sz w:val="28"/>
          <w:szCs w:val="28"/>
        </w:rPr>
        <w:t xml:space="preserve"> </w:t>
      </w:r>
      <w:r w:rsidRPr="00F65E37">
        <w:rPr>
          <w:rFonts w:ascii="PT Astra Serif" w:hAnsi="PT Astra Serif"/>
          <w:sz w:val="28"/>
          <w:szCs w:val="28"/>
        </w:rPr>
        <w:t xml:space="preserve">согласно </w:t>
      </w:r>
      <w:r w:rsidRPr="000E4271">
        <w:rPr>
          <w:rStyle w:val="a7"/>
          <w:rFonts w:ascii="PT Astra Serif" w:hAnsi="PT Astra Serif"/>
          <w:color w:val="auto"/>
          <w:sz w:val="28"/>
          <w:szCs w:val="28"/>
        </w:rPr>
        <w:t xml:space="preserve">приложению </w:t>
      </w:r>
      <w:r>
        <w:rPr>
          <w:rStyle w:val="a7"/>
          <w:rFonts w:ascii="PT Astra Serif" w:hAnsi="PT Astra Serif"/>
          <w:color w:val="auto"/>
          <w:sz w:val="28"/>
          <w:szCs w:val="28"/>
        </w:rPr>
        <w:t>к настоящему приказу.</w:t>
      </w:r>
    </w:p>
    <w:p w:rsidR="000E4271" w:rsidRPr="003A3757" w:rsidRDefault="000E4271" w:rsidP="000E4271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2" w:name="sub_3"/>
      <w:bookmarkEnd w:id="1"/>
      <w:r>
        <w:rPr>
          <w:rFonts w:ascii="PT Astra Serif" w:hAnsi="PT Astra Serif"/>
          <w:sz w:val="28"/>
          <w:szCs w:val="28"/>
        </w:rPr>
        <w:t>2</w:t>
      </w:r>
      <w:r w:rsidRPr="00793039">
        <w:rPr>
          <w:rFonts w:ascii="PT Astra Serif" w:hAnsi="PT Astra Serif"/>
          <w:sz w:val="28"/>
          <w:szCs w:val="28"/>
        </w:rPr>
        <w:t xml:space="preserve">. Управлению </w:t>
      </w:r>
      <w:r w:rsidRPr="00E14694">
        <w:rPr>
          <w:rFonts w:ascii="PT Astra Serif" w:hAnsi="PT Astra Serif"/>
          <w:sz w:val="28"/>
          <w:szCs w:val="28"/>
        </w:rPr>
        <w:t>организационной работы, кадровой политики и информационного обеспечения</w:t>
      </w:r>
      <w:r w:rsidRPr="00793039">
        <w:rPr>
          <w:rFonts w:ascii="PT Astra Serif" w:hAnsi="PT Astra Serif"/>
          <w:sz w:val="28"/>
          <w:szCs w:val="28"/>
        </w:rPr>
        <w:t xml:space="preserve"> обеспечить </w:t>
      </w:r>
      <w:r w:rsidRPr="003A3757">
        <w:rPr>
          <w:rStyle w:val="a7"/>
          <w:rFonts w:ascii="PT Astra Serif" w:hAnsi="PT Astra Serif"/>
          <w:color w:val="auto"/>
          <w:sz w:val="28"/>
          <w:szCs w:val="28"/>
        </w:rPr>
        <w:t>опубликование</w:t>
      </w:r>
      <w:r w:rsidRPr="003A3757">
        <w:rPr>
          <w:rFonts w:ascii="PT Astra Serif" w:hAnsi="PT Astra Serif"/>
          <w:sz w:val="28"/>
          <w:szCs w:val="28"/>
        </w:rPr>
        <w:t xml:space="preserve"> настоящего приказа в официальном издании и на </w:t>
      </w:r>
      <w:r w:rsidRPr="003A3757">
        <w:rPr>
          <w:rStyle w:val="a7"/>
          <w:rFonts w:ascii="PT Astra Serif" w:hAnsi="PT Astra Serif"/>
          <w:color w:val="auto"/>
          <w:sz w:val="28"/>
          <w:szCs w:val="28"/>
        </w:rPr>
        <w:t>официальном сайте</w:t>
      </w:r>
      <w:r w:rsidRPr="003A3757">
        <w:rPr>
          <w:rFonts w:ascii="PT Astra Serif" w:hAnsi="PT Astra Serif"/>
          <w:sz w:val="28"/>
          <w:szCs w:val="28"/>
        </w:rPr>
        <w:t xml:space="preserve"> министерства.</w:t>
      </w:r>
    </w:p>
    <w:p w:rsidR="000E4271" w:rsidRPr="003A3757" w:rsidRDefault="000E4271" w:rsidP="000E4271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r w:rsidRPr="003A3757">
        <w:rPr>
          <w:rFonts w:ascii="PT Astra Serif" w:hAnsi="PT Astra Serif"/>
          <w:sz w:val="28"/>
          <w:szCs w:val="28"/>
        </w:rPr>
        <w:t xml:space="preserve">3. Контроль за исполнением настоящего приказа возложить на </w:t>
      </w:r>
      <w:r w:rsidR="00FC7EE3" w:rsidRPr="00FC7EE3">
        <w:rPr>
          <w:rFonts w:ascii="PT Astra Serif" w:hAnsi="PT Astra Serif"/>
          <w:sz w:val="28"/>
          <w:szCs w:val="28"/>
        </w:rPr>
        <w:t>заместителя министра по экономике и финансам</w:t>
      </w:r>
      <w:bookmarkStart w:id="3" w:name="_GoBack"/>
      <w:bookmarkEnd w:id="3"/>
      <w:r w:rsidRPr="003A3757">
        <w:rPr>
          <w:rFonts w:ascii="PT Astra Serif" w:hAnsi="PT Astra Serif"/>
          <w:sz w:val="28"/>
          <w:szCs w:val="28"/>
        </w:rPr>
        <w:t xml:space="preserve">. </w:t>
      </w:r>
    </w:p>
    <w:p w:rsidR="000E4271" w:rsidRPr="003A3757" w:rsidRDefault="000E4271" w:rsidP="000E4271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4" w:name="sub_4"/>
      <w:bookmarkEnd w:id="2"/>
      <w:r w:rsidRPr="003A3757">
        <w:rPr>
          <w:rFonts w:ascii="PT Astra Serif" w:hAnsi="PT Astra Serif"/>
          <w:sz w:val="28"/>
          <w:szCs w:val="28"/>
        </w:rPr>
        <w:t xml:space="preserve">4. Настоящий приказ вступает в силу со дня его </w:t>
      </w:r>
      <w:r w:rsidRPr="003A3757">
        <w:rPr>
          <w:rStyle w:val="a7"/>
          <w:rFonts w:ascii="PT Astra Serif" w:hAnsi="PT Astra Serif"/>
          <w:color w:val="auto"/>
          <w:sz w:val="28"/>
          <w:szCs w:val="28"/>
        </w:rPr>
        <w:t>официального опубликования</w:t>
      </w:r>
      <w:r w:rsidRPr="003A3757">
        <w:rPr>
          <w:rFonts w:ascii="PT Astra Serif" w:hAnsi="PT Astra Serif"/>
          <w:sz w:val="28"/>
          <w:szCs w:val="28"/>
        </w:rPr>
        <w:t>.</w:t>
      </w:r>
    </w:p>
    <w:p w:rsidR="000E4271" w:rsidRDefault="000E4271" w:rsidP="000E4271">
      <w:pPr>
        <w:pStyle w:val="a8"/>
        <w:tabs>
          <w:tab w:val="left" w:pos="708"/>
        </w:tabs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0E4271" w:rsidRDefault="000E4271" w:rsidP="000E4271">
      <w:pPr>
        <w:pStyle w:val="a8"/>
        <w:tabs>
          <w:tab w:val="left" w:pos="708"/>
        </w:tabs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0E4271" w:rsidRPr="001B0CE0" w:rsidRDefault="000E4271" w:rsidP="000E4271">
      <w:pPr>
        <w:pStyle w:val="a8"/>
        <w:tabs>
          <w:tab w:val="left" w:pos="708"/>
        </w:tabs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Заместитель Председателя </w:t>
      </w:r>
    </w:p>
    <w:p w:rsidR="000E4271" w:rsidRDefault="000E4271" w:rsidP="003A3757">
      <w:pPr>
        <w:pStyle w:val="a8"/>
        <w:tabs>
          <w:tab w:val="left" w:pos="708"/>
        </w:tabs>
        <w:ind w:firstLine="0"/>
        <w:rPr>
          <w:rFonts w:ascii="PT Astra Serif" w:hAnsi="PT Astra Serif"/>
          <w:sz w:val="28"/>
          <w:szCs w:val="28"/>
        </w:rPr>
      </w:pP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Правительства области – министр       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           </w:t>
      </w: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</w:t>
      </w:r>
      <w:r w:rsidR="003A3757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                      </w:t>
      </w: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>В.С. Котов</w:t>
      </w:r>
      <w:r>
        <w:rPr>
          <w:rFonts w:ascii="PT Astra Serif" w:hAnsi="PT Astra Serif"/>
          <w:sz w:val="28"/>
          <w:szCs w:val="28"/>
        </w:rPr>
        <w:br w:type="page"/>
      </w:r>
    </w:p>
    <w:bookmarkEnd w:id="4"/>
    <w:p w:rsidR="000E4271" w:rsidRPr="00927D6F" w:rsidRDefault="003A3757" w:rsidP="000E4271">
      <w:pPr>
        <w:ind w:firstLine="698"/>
        <w:jc w:val="right"/>
        <w:rPr>
          <w:rFonts w:ascii="PT Astra Serif" w:hAnsi="PT Astra Serif"/>
        </w:rPr>
      </w:pPr>
      <w:r>
        <w:rPr>
          <w:rStyle w:val="a3"/>
          <w:rFonts w:ascii="PT Astra Serif" w:hAnsi="PT Astra Serif"/>
          <w:bCs/>
        </w:rPr>
        <w:lastRenderedPageBreak/>
        <w:t>Приложение</w:t>
      </w:r>
      <w:r w:rsidR="000E4271" w:rsidRPr="00927D6F">
        <w:rPr>
          <w:rStyle w:val="a3"/>
          <w:rFonts w:ascii="PT Astra Serif" w:hAnsi="PT Astra Serif"/>
          <w:bCs/>
        </w:rPr>
        <w:br/>
        <w:t xml:space="preserve">к </w:t>
      </w:r>
      <w:r w:rsidR="000E4271" w:rsidRPr="003A3757">
        <w:rPr>
          <w:rStyle w:val="a7"/>
          <w:rFonts w:ascii="PT Astra Serif" w:hAnsi="PT Astra Serif"/>
          <w:b/>
          <w:color w:val="auto"/>
        </w:rPr>
        <w:t>приказу</w:t>
      </w:r>
      <w:r w:rsidR="000E4271" w:rsidRPr="003A3757">
        <w:rPr>
          <w:rStyle w:val="a3"/>
          <w:rFonts w:ascii="PT Astra Serif" w:hAnsi="PT Astra Serif"/>
          <w:bCs/>
          <w:color w:val="auto"/>
        </w:rPr>
        <w:t xml:space="preserve"> </w:t>
      </w:r>
      <w:r w:rsidR="000E4271" w:rsidRPr="00927D6F">
        <w:rPr>
          <w:rStyle w:val="a3"/>
          <w:rFonts w:ascii="PT Astra Serif" w:hAnsi="PT Astra Serif"/>
          <w:bCs/>
        </w:rPr>
        <w:t>министерства</w:t>
      </w:r>
      <w:r w:rsidR="000E4271" w:rsidRPr="00927D6F">
        <w:rPr>
          <w:rStyle w:val="a3"/>
          <w:rFonts w:ascii="PT Astra Serif" w:hAnsi="PT Astra Serif"/>
          <w:bCs/>
        </w:rPr>
        <w:br/>
        <w:t>сельского хозяйства</w:t>
      </w:r>
      <w:r w:rsidR="000E4271" w:rsidRPr="00927D6F">
        <w:rPr>
          <w:rStyle w:val="a3"/>
          <w:rFonts w:ascii="PT Astra Serif" w:hAnsi="PT Astra Serif"/>
          <w:bCs/>
        </w:rPr>
        <w:br/>
        <w:t>Саратовской области</w:t>
      </w:r>
      <w:r w:rsidR="000E4271" w:rsidRPr="00927D6F">
        <w:rPr>
          <w:rStyle w:val="a3"/>
          <w:rFonts w:ascii="PT Astra Serif" w:hAnsi="PT Astra Serif"/>
          <w:bCs/>
        </w:rPr>
        <w:br/>
        <w:t xml:space="preserve">от </w:t>
      </w:r>
      <w:r w:rsidR="000E4271">
        <w:rPr>
          <w:rStyle w:val="a3"/>
          <w:rFonts w:ascii="PT Astra Serif" w:hAnsi="PT Astra Serif"/>
          <w:bCs/>
        </w:rPr>
        <w:t>___ __________</w:t>
      </w:r>
      <w:r w:rsidR="000E4271" w:rsidRPr="00927D6F">
        <w:rPr>
          <w:rStyle w:val="a3"/>
          <w:rFonts w:ascii="PT Astra Serif" w:hAnsi="PT Astra Serif"/>
          <w:bCs/>
        </w:rPr>
        <w:t xml:space="preserve"> 202</w:t>
      </w:r>
      <w:r w:rsidR="000E4271">
        <w:rPr>
          <w:rStyle w:val="a3"/>
          <w:rFonts w:ascii="PT Astra Serif" w:hAnsi="PT Astra Serif"/>
          <w:bCs/>
        </w:rPr>
        <w:t>6</w:t>
      </w:r>
      <w:r w:rsidR="000E4271" w:rsidRPr="00927D6F">
        <w:rPr>
          <w:rStyle w:val="a3"/>
          <w:rFonts w:ascii="PT Astra Serif" w:hAnsi="PT Astra Serif"/>
          <w:bCs/>
        </w:rPr>
        <w:t xml:space="preserve"> года </w:t>
      </w:r>
      <w:r w:rsidR="000E4271">
        <w:rPr>
          <w:rStyle w:val="a3"/>
          <w:rFonts w:ascii="PT Astra Serif" w:hAnsi="PT Astra Serif"/>
          <w:bCs/>
        </w:rPr>
        <w:t>№ ___</w:t>
      </w:r>
    </w:p>
    <w:p w:rsidR="00F0214B" w:rsidRDefault="00F0214B" w:rsidP="00F0214B">
      <w:pPr>
        <w:pStyle w:val="1"/>
        <w:spacing w:before="0" w:line="240" w:lineRule="auto"/>
        <w:ind w:firstLine="851"/>
        <w:contextualSpacing/>
        <w:jc w:val="both"/>
        <w:rPr>
          <w:rFonts w:ascii="PT Astra Serif" w:hAnsi="PT Astra Serif" w:cs="Segoe UI"/>
          <w:b w:val="0"/>
          <w:color w:val="auto"/>
          <w:shd w:val="clear" w:color="auto" w:fill="FFFFFF"/>
        </w:rPr>
      </w:pPr>
    </w:p>
    <w:p w:rsidR="000E4271" w:rsidRDefault="000E4271" w:rsidP="00BD4846">
      <w:pPr>
        <w:pStyle w:val="s3"/>
        <w:shd w:val="clear" w:color="auto" w:fill="FFFFFF"/>
        <w:spacing w:before="0" w:beforeAutospacing="0" w:after="0" w:afterAutospacing="0"/>
        <w:jc w:val="center"/>
        <w:rPr>
          <w:rStyle w:val="a3"/>
          <w:rFonts w:ascii="PT Astra Serif" w:hAnsi="PT Astra Serif"/>
          <w:bCs/>
          <w:color w:val="auto"/>
          <w:sz w:val="28"/>
          <w:szCs w:val="28"/>
        </w:rPr>
      </w:pPr>
    </w:p>
    <w:p w:rsidR="00AA11C2" w:rsidRPr="00AA11C2" w:rsidRDefault="00BD4846" w:rsidP="00BD4846">
      <w:pPr>
        <w:pStyle w:val="s3"/>
        <w:shd w:val="clear" w:color="auto" w:fill="FFFFFF"/>
        <w:spacing w:before="0" w:beforeAutospacing="0" w:after="0" w:afterAutospacing="0"/>
        <w:jc w:val="center"/>
        <w:rPr>
          <w:rStyle w:val="a3"/>
          <w:rFonts w:ascii="PT Astra Serif" w:hAnsi="PT Astra Serif"/>
          <w:bCs/>
          <w:color w:val="auto"/>
        </w:rPr>
      </w:pPr>
      <w:r w:rsidRPr="00AA11C2">
        <w:rPr>
          <w:rStyle w:val="a3"/>
          <w:rFonts w:ascii="PT Astra Serif" w:hAnsi="PT Astra Serif"/>
          <w:bCs/>
          <w:color w:val="auto"/>
        </w:rPr>
        <w:t xml:space="preserve">Порядок </w:t>
      </w:r>
    </w:p>
    <w:p w:rsidR="00F0214B" w:rsidRPr="00AA11C2" w:rsidRDefault="00BD4846" w:rsidP="00BD4846">
      <w:pPr>
        <w:pStyle w:val="s3"/>
        <w:shd w:val="clear" w:color="auto" w:fill="FFFFFF"/>
        <w:spacing w:before="0" w:beforeAutospacing="0" w:after="0" w:afterAutospacing="0"/>
        <w:jc w:val="center"/>
        <w:rPr>
          <w:rStyle w:val="a3"/>
          <w:rFonts w:ascii="PT Astra Serif" w:hAnsi="PT Astra Serif"/>
          <w:bCs/>
          <w:color w:val="auto"/>
        </w:rPr>
      </w:pPr>
      <w:r w:rsidRPr="00AA11C2">
        <w:rPr>
          <w:rStyle w:val="a3"/>
          <w:rFonts w:ascii="PT Astra Serif" w:hAnsi="PT Astra Serif"/>
          <w:bCs/>
          <w:color w:val="auto"/>
        </w:rPr>
        <w:t xml:space="preserve">формирования региональной комиссии по отбору проектов </w:t>
      </w:r>
    </w:p>
    <w:p w:rsidR="0025680B" w:rsidRPr="00AA11C2" w:rsidRDefault="0025680B" w:rsidP="004F6063">
      <w:pPr>
        <w:widowControl/>
        <w:autoSpaceDE/>
        <w:autoSpaceDN/>
        <w:adjustRightInd/>
        <w:ind w:firstLine="709"/>
        <w:rPr>
          <w:rFonts w:ascii="PT Astra Serif" w:hAnsi="PT Astra Serif"/>
        </w:rPr>
      </w:pPr>
    </w:p>
    <w:p w:rsidR="00BD4846" w:rsidRPr="00AA11C2" w:rsidRDefault="004F6063" w:rsidP="007203C7">
      <w:pPr>
        <w:widowControl/>
        <w:autoSpaceDE/>
        <w:autoSpaceDN/>
        <w:adjustRightInd/>
        <w:ind w:firstLine="709"/>
        <w:jc w:val="center"/>
        <w:rPr>
          <w:rFonts w:ascii="PT Astra Serif" w:hAnsi="PT Astra Serif"/>
        </w:rPr>
      </w:pPr>
      <w:r w:rsidRPr="00AA11C2">
        <w:rPr>
          <w:rFonts w:ascii="PT Astra Serif" w:hAnsi="PT Astra Serif"/>
        </w:rPr>
        <w:t xml:space="preserve">1. </w:t>
      </w:r>
      <w:r w:rsidR="0025680B" w:rsidRPr="00AA11C2">
        <w:rPr>
          <w:rFonts w:ascii="PT Astra Serif" w:hAnsi="PT Astra Serif"/>
        </w:rPr>
        <w:t>Общие положения</w:t>
      </w:r>
    </w:p>
    <w:p w:rsidR="0026722A" w:rsidRPr="00AA11C2" w:rsidRDefault="00F0214B" w:rsidP="007203C7">
      <w:pPr>
        <w:widowControl/>
        <w:autoSpaceDE/>
        <w:autoSpaceDN/>
        <w:adjustRightInd/>
        <w:ind w:firstLine="709"/>
        <w:rPr>
          <w:rStyle w:val="a3"/>
          <w:rFonts w:ascii="PT Astra Serif" w:hAnsi="PT Astra Serif"/>
          <w:b w:val="0"/>
          <w:bCs/>
          <w:color w:val="auto"/>
        </w:rPr>
      </w:pPr>
      <w:r w:rsidRPr="00AA11C2">
        <w:rPr>
          <w:rFonts w:ascii="PT Astra Serif" w:hAnsi="PT Astra Serif"/>
        </w:rPr>
        <w:t xml:space="preserve">1. </w:t>
      </w:r>
      <w:proofErr w:type="gramStart"/>
      <w:r w:rsidRPr="00AA11C2">
        <w:rPr>
          <w:rFonts w:ascii="PT Astra Serif" w:hAnsi="PT Astra Serif"/>
        </w:rPr>
        <w:t>Настоящ</w:t>
      </w:r>
      <w:r w:rsidR="003A3757" w:rsidRPr="00AA11C2">
        <w:rPr>
          <w:rFonts w:ascii="PT Astra Serif" w:hAnsi="PT Astra Serif"/>
        </w:rPr>
        <w:t>ий</w:t>
      </w:r>
      <w:r w:rsidRPr="00AA11C2">
        <w:rPr>
          <w:rFonts w:ascii="PT Astra Serif" w:hAnsi="PT Astra Serif"/>
        </w:rPr>
        <w:t xml:space="preserve"> По</w:t>
      </w:r>
      <w:r w:rsidR="003A3757" w:rsidRPr="00AA11C2">
        <w:rPr>
          <w:rFonts w:ascii="PT Astra Serif" w:hAnsi="PT Astra Serif"/>
        </w:rPr>
        <w:t>рядок</w:t>
      </w:r>
      <w:r w:rsidRPr="00AA11C2">
        <w:rPr>
          <w:rFonts w:ascii="PT Astra Serif" w:hAnsi="PT Astra Serif"/>
        </w:rPr>
        <w:t xml:space="preserve"> определяет порядок </w:t>
      </w:r>
      <w:r w:rsidRPr="00AA11C2">
        <w:rPr>
          <w:rStyle w:val="a3"/>
          <w:rFonts w:ascii="PT Astra Serif" w:hAnsi="PT Astra Serif"/>
          <w:b w:val="0"/>
          <w:bCs/>
          <w:color w:val="auto"/>
        </w:rPr>
        <w:t>формирования региональной комиссии по отбору проектов</w:t>
      </w:r>
      <w:r w:rsidR="003A3757" w:rsidRPr="00AA11C2">
        <w:rPr>
          <w:rStyle w:val="a3"/>
          <w:rFonts w:ascii="PT Astra Serif" w:hAnsi="PT Astra Serif"/>
          <w:b w:val="0"/>
          <w:bCs/>
          <w:color w:val="auto"/>
        </w:rPr>
        <w:t xml:space="preserve"> для предоставления субсидии в виде гранта на развитие фермерского хозяйства </w:t>
      </w:r>
      <w:r w:rsidR="006D1290" w:rsidRPr="00AA11C2">
        <w:rPr>
          <w:rStyle w:val="a3"/>
          <w:rFonts w:ascii="PT Astra Serif" w:hAnsi="PT Astra Serif"/>
          <w:b w:val="0"/>
          <w:bCs/>
          <w:color w:val="auto"/>
        </w:rPr>
        <w:t xml:space="preserve">в целях реализации постановления Правительства Саратовской области от 23 марта 2026 года № 181-П «Об утверждении Положения о порядке предоставления субсидии в виде гранта на развитие фермерского хозяйства» в рамках </w:t>
      </w:r>
      <w:r w:rsidRPr="00AA11C2">
        <w:rPr>
          <w:rStyle w:val="a3"/>
          <w:rFonts w:ascii="PT Astra Serif" w:hAnsi="PT Astra Serif"/>
          <w:b w:val="0"/>
          <w:bCs/>
          <w:color w:val="auto"/>
        </w:rPr>
        <w:t>регионального проекта «Развитие малого агробизнеса»</w:t>
      </w:r>
      <w:r w:rsidR="0026722A" w:rsidRPr="00AA11C2">
        <w:rPr>
          <w:rStyle w:val="a3"/>
          <w:rFonts w:ascii="PT Astra Serif" w:hAnsi="PT Astra Serif"/>
          <w:b w:val="0"/>
          <w:bCs/>
          <w:color w:val="auto"/>
        </w:rPr>
        <w:t xml:space="preserve"> </w:t>
      </w:r>
      <w:r w:rsidR="0026722A" w:rsidRPr="00AA11C2">
        <w:rPr>
          <w:rFonts w:ascii="PT Astra Serif" w:hAnsi="PT Astra Serif"/>
        </w:rPr>
        <w:t>Государственной программы Саратовской области «Развитие сельского</w:t>
      </w:r>
      <w:proofErr w:type="gramEnd"/>
      <w:r w:rsidR="0026722A" w:rsidRPr="00AA11C2">
        <w:rPr>
          <w:rFonts w:ascii="PT Astra Serif" w:hAnsi="PT Astra Serif"/>
        </w:rPr>
        <w:t xml:space="preserve"> хозяйства и регулирование рынков сельскохозяйственной продукции, сырья и продовольствия в Саратовской области», утвержденной постановлением Правительства области от 29 декабря 2018 года № 750-П</w:t>
      </w:r>
      <w:r w:rsidRPr="00AA11C2">
        <w:rPr>
          <w:rFonts w:ascii="PT Astra Serif" w:hAnsi="PT Astra Serif" w:cs="Arial"/>
        </w:rPr>
        <w:t xml:space="preserve"> </w:t>
      </w:r>
      <w:r w:rsidRPr="00AA11C2">
        <w:rPr>
          <w:rStyle w:val="a3"/>
          <w:rFonts w:ascii="PT Astra Serif" w:hAnsi="PT Astra Serif"/>
          <w:b w:val="0"/>
          <w:bCs/>
          <w:color w:val="auto"/>
        </w:rPr>
        <w:t>(далее соответственно – По</w:t>
      </w:r>
      <w:r w:rsidR="003A3757" w:rsidRPr="00AA11C2">
        <w:rPr>
          <w:rStyle w:val="a3"/>
          <w:rFonts w:ascii="PT Astra Serif" w:hAnsi="PT Astra Serif"/>
          <w:b w:val="0"/>
          <w:bCs/>
          <w:color w:val="auto"/>
        </w:rPr>
        <w:t>рядок</w:t>
      </w:r>
      <w:r w:rsidRPr="00AA11C2">
        <w:rPr>
          <w:rStyle w:val="a3"/>
          <w:rFonts w:ascii="PT Astra Serif" w:hAnsi="PT Astra Serif"/>
          <w:b w:val="0"/>
          <w:bCs/>
          <w:color w:val="auto"/>
        </w:rPr>
        <w:t xml:space="preserve">, </w:t>
      </w:r>
      <w:r w:rsidR="0022149B" w:rsidRPr="00AA11C2">
        <w:rPr>
          <w:rStyle w:val="a3"/>
          <w:rFonts w:ascii="PT Astra Serif" w:hAnsi="PT Astra Serif"/>
          <w:b w:val="0"/>
          <w:bCs/>
          <w:color w:val="auto"/>
        </w:rPr>
        <w:t>К</w:t>
      </w:r>
      <w:r w:rsidRPr="00AA11C2">
        <w:rPr>
          <w:rStyle w:val="a3"/>
          <w:rFonts w:ascii="PT Astra Serif" w:hAnsi="PT Astra Serif"/>
          <w:b w:val="0"/>
          <w:bCs/>
          <w:color w:val="auto"/>
        </w:rPr>
        <w:t>омиссия</w:t>
      </w:r>
      <w:r w:rsidR="0026722A" w:rsidRPr="00AA11C2">
        <w:rPr>
          <w:rStyle w:val="a3"/>
          <w:rFonts w:ascii="PT Astra Serif" w:hAnsi="PT Astra Serif"/>
          <w:b w:val="0"/>
          <w:bCs/>
          <w:color w:val="auto"/>
        </w:rPr>
        <w:t>, отбор</w:t>
      </w:r>
      <w:r w:rsidR="007F5D61" w:rsidRPr="00AA11C2">
        <w:rPr>
          <w:rStyle w:val="a3"/>
          <w:rFonts w:ascii="PT Astra Serif" w:hAnsi="PT Astra Serif"/>
          <w:b w:val="0"/>
          <w:bCs/>
          <w:color w:val="auto"/>
        </w:rPr>
        <w:t>, грант</w:t>
      </w:r>
      <w:r w:rsidR="006D1290" w:rsidRPr="00AA11C2">
        <w:rPr>
          <w:rStyle w:val="a3"/>
          <w:rFonts w:ascii="PT Astra Serif" w:hAnsi="PT Astra Serif"/>
          <w:b w:val="0"/>
          <w:bCs/>
          <w:color w:val="auto"/>
        </w:rPr>
        <w:t>, постановление</w:t>
      </w:r>
      <w:r w:rsidRPr="00AA11C2">
        <w:rPr>
          <w:rStyle w:val="a3"/>
          <w:rFonts w:ascii="PT Astra Serif" w:hAnsi="PT Astra Serif"/>
          <w:b w:val="0"/>
          <w:bCs/>
          <w:color w:val="auto"/>
        </w:rPr>
        <w:t>), в том числе порядок работы и полномочия</w:t>
      </w:r>
      <w:r w:rsidR="0026722A" w:rsidRPr="00AA11C2">
        <w:rPr>
          <w:rStyle w:val="a3"/>
          <w:rFonts w:ascii="PT Astra Serif" w:hAnsi="PT Astra Serif"/>
          <w:b w:val="0"/>
          <w:bCs/>
          <w:color w:val="auto"/>
        </w:rPr>
        <w:t xml:space="preserve"> </w:t>
      </w:r>
      <w:r w:rsidR="003A3757" w:rsidRPr="00AA11C2">
        <w:rPr>
          <w:rStyle w:val="a3"/>
          <w:rFonts w:ascii="PT Astra Serif" w:hAnsi="PT Astra Serif"/>
          <w:b w:val="0"/>
          <w:bCs/>
          <w:color w:val="auto"/>
        </w:rPr>
        <w:t>К</w:t>
      </w:r>
      <w:r w:rsidR="0026722A" w:rsidRPr="00AA11C2">
        <w:rPr>
          <w:rStyle w:val="a3"/>
          <w:rFonts w:ascii="PT Astra Serif" w:hAnsi="PT Astra Serif"/>
          <w:b w:val="0"/>
          <w:bCs/>
          <w:color w:val="auto"/>
        </w:rPr>
        <w:t>омиссии.</w:t>
      </w:r>
    </w:p>
    <w:p w:rsidR="007F5D61" w:rsidRPr="00AA11C2" w:rsidRDefault="00763666" w:rsidP="007203C7">
      <w:pPr>
        <w:ind w:firstLine="709"/>
        <w:contextualSpacing/>
        <w:rPr>
          <w:rFonts w:ascii="PT Astra Serif" w:hAnsi="PT Astra Serif"/>
          <w:shd w:val="clear" w:color="auto" w:fill="FFFFFF"/>
        </w:rPr>
      </w:pPr>
      <w:r w:rsidRPr="00AA11C2">
        <w:rPr>
          <w:rFonts w:ascii="PT Astra Serif" w:hAnsi="PT Astra Serif"/>
        </w:rPr>
        <w:t xml:space="preserve">2. </w:t>
      </w:r>
      <w:proofErr w:type="gramStart"/>
      <w:r w:rsidRPr="00AA11C2">
        <w:rPr>
          <w:rFonts w:ascii="PT Astra Serif" w:hAnsi="PT Astra Serif"/>
        </w:rPr>
        <w:t xml:space="preserve">Комиссия формируется </w:t>
      </w:r>
      <w:r w:rsidR="0022149B" w:rsidRPr="00AA11C2">
        <w:rPr>
          <w:rFonts w:ascii="PT Astra Serif" w:hAnsi="PT Astra Serif"/>
        </w:rPr>
        <w:t xml:space="preserve">и осуществляет деятельность </w:t>
      </w:r>
      <w:r w:rsidRPr="00AA11C2">
        <w:rPr>
          <w:rFonts w:ascii="PT Astra Serif" w:hAnsi="PT Astra Serif"/>
        </w:rPr>
        <w:t xml:space="preserve">в соответствии с Положением о порядке предоставления субсидии в виде гранта на развитие фермерского хозяйства, утвержденным постановлением Правительства Саратовской области от </w:t>
      </w:r>
      <w:r w:rsidR="00BA46CB" w:rsidRPr="00AA11C2">
        <w:rPr>
          <w:rFonts w:ascii="PT Astra Serif" w:hAnsi="PT Astra Serif"/>
        </w:rPr>
        <w:t>23</w:t>
      </w:r>
      <w:r w:rsidRPr="00AA11C2">
        <w:rPr>
          <w:rFonts w:ascii="PT Astra Serif" w:hAnsi="PT Astra Serif"/>
        </w:rPr>
        <w:t xml:space="preserve"> </w:t>
      </w:r>
      <w:r w:rsidR="00BA46CB" w:rsidRPr="00AA11C2">
        <w:rPr>
          <w:rFonts w:ascii="PT Astra Serif" w:hAnsi="PT Astra Serif"/>
        </w:rPr>
        <w:t>марта</w:t>
      </w:r>
      <w:r w:rsidRPr="00AA11C2">
        <w:rPr>
          <w:rFonts w:ascii="PT Astra Serif" w:hAnsi="PT Astra Serif"/>
        </w:rPr>
        <w:t xml:space="preserve"> 202</w:t>
      </w:r>
      <w:r w:rsidR="00BA46CB" w:rsidRPr="00AA11C2">
        <w:rPr>
          <w:rFonts w:ascii="PT Astra Serif" w:hAnsi="PT Astra Serif"/>
        </w:rPr>
        <w:t xml:space="preserve">6 </w:t>
      </w:r>
      <w:r w:rsidRPr="00AA11C2">
        <w:rPr>
          <w:rFonts w:ascii="PT Astra Serif" w:hAnsi="PT Astra Serif"/>
        </w:rPr>
        <w:t xml:space="preserve">года </w:t>
      </w:r>
      <w:r w:rsidR="00BA46CB" w:rsidRPr="00AA11C2">
        <w:rPr>
          <w:rFonts w:ascii="PT Astra Serif" w:hAnsi="PT Astra Serif"/>
        </w:rPr>
        <w:t>№</w:t>
      </w:r>
      <w:r w:rsidRPr="00AA11C2">
        <w:rPr>
          <w:rFonts w:ascii="PT Astra Serif" w:hAnsi="PT Astra Serif"/>
        </w:rPr>
        <w:t xml:space="preserve"> </w:t>
      </w:r>
      <w:r w:rsidR="007F5D61" w:rsidRPr="00AA11C2">
        <w:rPr>
          <w:rFonts w:ascii="PT Astra Serif" w:hAnsi="PT Astra Serif"/>
        </w:rPr>
        <w:t>181</w:t>
      </w:r>
      <w:r w:rsidRPr="00AA11C2">
        <w:rPr>
          <w:rFonts w:ascii="PT Astra Serif" w:hAnsi="PT Astra Serif"/>
        </w:rPr>
        <w:t>-П (далее - Положение)</w:t>
      </w:r>
      <w:r w:rsidR="007F5D61" w:rsidRPr="00AA11C2">
        <w:rPr>
          <w:rFonts w:ascii="PT Astra Serif" w:hAnsi="PT Astra Serif"/>
        </w:rPr>
        <w:t>,</w:t>
      </w:r>
      <w:r w:rsidR="008A6AFF" w:rsidRPr="00AA11C2">
        <w:rPr>
          <w:rFonts w:ascii="PT Astra Serif" w:hAnsi="PT Astra Serif"/>
          <w:shd w:val="clear" w:color="auto" w:fill="FFFFFF"/>
        </w:rPr>
        <w:t xml:space="preserve"> в целях обеспечения реализации министерством сельского хозяйства области (далее - министерство) функции главного распорядителя средств областного бюджета, </w:t>
      </w:r>
      <w:r w:rsidR="007F5D61" w:rsidRPr="00AA11C2">
        <w:rPr>
          <w:rFonts w:ascii="PT Astra Serif" w:hAnsi="PT Astra Serif"/>
        </w:rPr>
        <w:t xml:space="preserve">осуществляющего </w:t>
      </w:r>
      <w:r w:rsidR="007F5D61" w:rsidRPr="00AA11C2">
        <w:rPr>
          <w:rFonts w:ascii="PT Astra Serif" w:hAnsi="PT Astra Serif"/>
          <w:spacing w:val="-4"/>
        </w:rPr>
        <w:t>предоставление гранта, и исполнительного органа области, уполномоченного</w:t>
      </w:r>
      <w:r w:rsidR="007F5D61" w:rsidRPr="00AA11C2">
        <w:rPr>
          <w:rFonts w:ascii="PT Astra Serif" w:hAnsi="PT Astra Serif"/>
        </w:rPr>
        <w:t xml:space="preserve"> на распределение средств</w:t>
      </w:r>
      <w:proofErr w:type="gramEnd"/>
      <w:r w:rsidR="007F5D61" w:rsidRPr="00AA11C2">
        <w:rPr>
          <w:rFonts w:ascii="PT Astra Serif" w:hAnsi="PT Astra Serif"/>
        </w:rPr>
        <w:t xml:space="preserve">, </w:t>
      </w:r>
      <w:proofErr w:type="gramStart"/>
      <w:r w:rsidR="007F5D61" w:rsidRPr="00AA11C2">
        <w:rPr>
          <w:rFonts w:ascii="PT Astra Serif" w:hAnsi="PT Astra Serif"/>
        </w:rPr>
        <w:t>поступивших из федерального бюджета в целях предоставления гранта.</w:t>
      </w:r>
      <w:proofErr w:type="gramEnd"/>
    </w:p>
    <w:p w:rsidR="007F5D61" w:rsidRPr="00AA11C2" w:rsidRDefault="00763666" w:rsidP="007203C7">
      <w:pPr>
        <w:widowControl/>
        <w:autoSpaceDE/>
        <w:autoSpaceDN/>
        <w:adjustRightInd/>
        <w:ind w:firstLine="709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3</w:t>
      </w:r>
      <w:r w:rsidR="00BD4846" w:rsidRPr="00AA11C2">
        <w:rPr>
          <w:rFonts w:ascii="PT Astra Serif" w:hAnsi="PT Astra Serif" w:cs="Arial"/>
        </w:rPr>
        <w:t xml:space="preserve">. </w:t>
      </w:r>
      <w:r w:rsidR="007F5D61" w:rsidRPr="00AA11C2">
        <w:rPr>
          <w:rFonts w:ascii="PT Astra Serif" w:hAnsi="PT Astra Serif" w:cs="Arial"/>
        </w:rPr>
        <w:t>Комиссия руководствуется в своей деятельности Конституцией Российской Федерации, нормативными правовыми актами Российской Федерации, нормативными правовыми актами Саратовской области, а также настоящим Порядком.</w:t>
      </w:r>
    </w:p>
    <w:p w:rsidR="00BD4846" w:rsidRPr="00AA11C2" w:rsidRDefault="007F5D61" w:rsidP="007203C7">
      <w:pPr>
        <w:widowControl/>
        <w:autoSpaceDE/>
        <w:autoSpaceDN/>
        <w:adjustRightInd/>
        <w:ind w:firstLine="709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 xml:space="preserve">4. </w:t>
      </w:r>
      <w:r w:rsidR="00BD4846" w:rsidRPr="00AA11C2">
        <w:rPr>
          <w:rFonts w:ascii="PT Astra Serif" w:hAnsi="PT Astra Serif" w:cs="Arial"/>
        </w:rPr>
        <w:t>Понятия, используемые в настоящем По</w:t>
      </w:r>
      <w:r w:rsidRPr="00AA11C2">
        <w:rPr>
          <w:rFonts w:ascii="PT Astra Serif" w:hAnsi="PT Astra Serif" w:cs="Arial"/>
        </w:rPr>
        <w:t>рядке</w:t>
      </w:r>
      <w:r w:rsidR="00BD4846" w:rsidRPr="00AA11C2">
        <w:rPr>
          <w:rFonts w:ascii="PT Astra Serif" w:hAnsi="PT Astra Serif" w:cs="Arial"/>
        </w:rPr>
        <w:t xml:space="preserve">, применяются в тех же значениях, что и в </w:t>
      </w:r>
      <w:r w:rsidR="00763666" w:rsidRPr="00AA11C2">
        <w:rPr>
          <w:rFonts w:ascii="PT Astra Serif" w:hAnsi="PT Astra Serif"/>
        </w:rPr>
        <w:t>Положении</w:t>
      </w:r>
      <w:r w:rsidR="00BD4846" w:rsidRPr="00AA11C2">
        <w:rPr>
          <w:rFonts w:ascii="PT Astra Serif" w:hAnsi="PT Astra Serif" w:cs="Arial"/>
        </w:rPr>
        <w:t>.</w:t>
      </w:r>
    </w:p>
    <w:p w:rsidR="007F5D61" w:rsidRPr="00AA11C2" w:rsidRDefault="007F5D61" w:rsidP="007203C7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5</w:t>
      </w:r>
      <w:r w:rsidR="00BD4846" w:rsidRPr="00AA11C2">
        <w:rPr>
          <w:rFonts w:ascii="PT Astra Serif" w:hAnsi="PT Astra Serif" w:cs="Arial"/>
        </w:rPr>
        <w:t xml:space="preserve">. Целью </w:t>
      </w:r>
      <w:r w:rsidRPr="00AA11C2">
        <w:rPr>
          <w:rFonts w:ascii="PT Astra Serif" w:hAnsi="PT Astra Serif" w:cs="Arial"/>
        </w:rPr>
        <w:t>формирования</w:t>
      </w:r>
      <w:r w:rsidR="00BD4846" w:rsidRPr="00AA11C2">
        <w:rPr>
          <w:rFonts w:ascii="PT Astra Serif" w:hAnsi="PT Astra Serif" w:cs="Arial"/>
        </w:rPr>
        <w:t xml:space="preserve"> комиссии является отбор </w:t>
      </w:r>
      <w:proofErr w:type="spellStart"/>
      <w:r w:rsidRPr="00AA11C2">
        <w:rPr>
          <w:rFonts w:ascii="PT Astra Serif" w:hAnsi="PT Astra Serif" w:cs="Arial"/>
        </w:rPr>
        <w:t>грантополучателей</w:t>
      </w:r>
      <w:proofErr w:type="spellEnd"/>
      <w:r w:rsidR="00BD4846" w:rsidRPr="00AA11C2">
        <w:rPr>
          <w:rFonts w:ascii="PT Astra Serif" w:hAnsi="PT Astra Serif" w:cs="Arial"/>
        </w:rPr>
        <w:t xml:space="preserve"> для предоставления</w:t>
      </w:r>
      <w:r w:rsidRPr="00AA11C2">
        <w:rPr>
          <w:rFonts w:ascii="PT Astra Serif" w:hAnsi="PT Astra Serif" w:cs="Arial"/>
        </w:rPr>
        <w:t xml:space="preserve"> гранта на развитие фермерского хозяйства.</w:t>
      </w:r>
    </w:p>
    <w:p w:rsidR="004F6063" w:rsidRPr="00AA11C2" w:rsidRDefault="007F5D61" w:rsidP="007203C7">
      <w:pPr>
        <w:ind w:firstLine="709"/>
        <w:contextualSpacing/>
        <w:rPr>
          <w:rFonts w:ascii="PT Astra Serif" w:hAnsi="PT Astra Serif" w:cs="Arial"/>
        </w:rPr>
      </w:pPr>
      <w:r w:rsidRPr="00AA11C2">
        <w:rPr>
          <w:rFonts w:ascii="PT Astra Serif" w:hAnsi="PT Astra Serif"/>
          <w:shd w:val="clear" w:color="auto" w:fill="FFFFFF"/>
        </w:rPr>
        <w:t>6</w:t>
      </w:r>
      <w:r w:rsidRPr="00AA11C2">
        <w:rPr>
          <w:rFonts w:ascii="PT Astra Serif" w:hAnsi="PT Astra Serif"/>
        </w:rPr>
        <w:t xml:space="preserve"> . Взаимодействие Комиссии с заявителями, </w:t>
      </w:r>
      <w:proofErr w:type="spellStart"/>
      <w:r w:rsidRPr="00AA11C2">
        <w:rPr>
          <w:rFonts w:ascii="PT Astra Serif" w:hAnsi="PT Astra Serif"/>
        </w:rPr>
        <w:t>грантополучателями</w:t>
      </w:r>
      <w:proofErr w:type="spellEnd"/>
      <w:r w:rsidRPr="00AA11C2">
        <w:rPr>
          <w:rFonts w:ascii="PT Astra Serif" w:hAnsi="PT Astra Serif"/>
        </w:rPr>
        <w:t xml:space="preserve">, получателями государственной поддержки осуществляется с использованием документов в электронной форме в </w:t>
      </w:r>
      <w:r w:rsidR="004F6063" w:rsidRPr="00AA11C2">
        <w:rPr>
          <w:rFonts w:ascii="PT Astra Serif" w:hAnsi="PT Astra Serif" w:cs="Arial"/>
        </w:rPr>
        <w:t>государственной интегрированной информационной системе управления общественными финансами «Электронный бюджет» (далее – система «Электронный бюджет»).</w:t>
      </w:r>
    </w:p>
    <w:p w:rsidR="00BB2B15" w:rsidRPr="00AA11C2" w:rsidRDefault="00BB2B15" w:rsidP="007203C7">
      <w:pPr>
        <w:ind w:firstLine="709"/>
        <w:contextualSpacing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7. Организационно-техническое обеспечение деятельности Комиссии осуществляет отдел экономического анализа и предпринимательства министерства.</w:t>
      </w:r>
    </w:p>
    <w:p w:rsidR="004F6063" w:rsidRPr="00AA11C2" w:rsidRDefault="00BD4846" w:rsidP="007203C7">
      <w:pPr>
        <w:widowControl/>
        <w:autoSpaceDE/>
        <w:autoSpaceDN/>
        <w:adjustRightInd/>
        <w:ind w:firstLine="709"/>
        <w:jc w:val="center"/>
        <w:rPr>
          <w:rFonts w:ascii="PT Astra Serif" w:hAnsi="PT Astra Serif"/>
        </w:rPr>
      </w:pPr>
      <w:r w:rsidRPr="00AA11C2">
        <w:rPr>
          <w:rFonts w:ascii="PT Astra Serif" w:hAnsi="PT Astra Serif" w:cs="Arial"/>
        </w:rPr>
        <w:br/>
      </w:r>
      <w:r w:rsidR="004F6063" w:rsidRPr="00AA11C2">
        <w:rPr>
          <w:rFonts w:ascii="PT Astra Serif" w:hAnsi="PT Astra Serif"/>
        </w:rPr>
        <w:t xml:space="preserve">2. </w:t>
      </w:r>
      <w:r w:rsidR="00EA6AEE" w:rsidRPr="00AA11C2">
        <w:rPr>
          <w:rFonts w:ascii="PT Astra Serif" w:hAnsi="PT Astra Serif"/>
        </w:rPr>
        <w:t>Порядок ф</w:t>
      </w:r>
      <w:r w:rsidR="004F6063" w:rsidRPr="00AA11C2">
        <w:rPr>
          <w:rFonts w:ascii="PT Astra Serif" w:hAnsi="PT Astra Serif"/>
        </w:rPr>
        <w:t>ормировани</w:t>
      </w:r>
      <w:r w:rsidR="00EA6AEE" w:rsidRPr="00AA11C2">
        <w:rPr>
          <w:rFonts w:ascii="PT Astra Serif" w:hAnsi="PT Astra Serif"/>
        </w:rPr>
        <w:t>я</w:t>
      </w:r>
      <w:r w:rsidR="004F6063" w:rsidRPr="00AA11C2">
        <w:rPr>
          <w:rFonts w:ascii="PT Astra Serif" w:hAnsi="PT Astra Serif"/>
        </w:rPr>
        <w:t xml:space="preserve"> Комиссии</w:t>
      </w:r>
    </w:p>
    <w:p w:rsidR="004F6063" w:rsidRPr="00AA11C2" w:rsidRDefault="003855C1" w:rsidP="007203C7">
      <w:pPr>
        <w:ind w:firstLine="709"/>
        <w:contextualSpacing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8</w:t>
      </w:r>
      <w:r w:rsidR="004F6063" w:rsidRPr="00AA11C2">
        <w:rPr>
          <w:rFonts w:ascii="PT Astra Serif" w:hAnsi="PT Astra Serif" w:cs="Arial"/>
        </w:rPr>
        <w:t>. В состав Комиссии входят председатель, заместитель председателя, секретарь и члены Комиссии.</w:t>
      </w:r>
    </w:p>
    <w:p w:rsidR="004F6063" w:rsidRPr="00AA11C2" w:rsidRDefault="003855C1" w:rsidP="007203C7">
      <w:pPr>
        <w:ind w:firstLine="709"/>
        <w:contextualSpacing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9</w:t>
      </w:r>
      <w:r w:rsidR="004F6063" w:rsidRPr="00AA11C2">
        <w:rPr>
          <w:rFonts w:ascii="PT Astra Serif" w:hAnsi="PT Astra Serif" w:cs="Arial"/>
        </w:rPr>
        <w:t>. Не менее 50 процентов членов Комиссии составляют члены, не являющиеся государственными или муниципальными служащими.</w:t>
      </w:r>
    </w:p>
    <w:p w:rsidR="00BD4846" w:rsidRPr="00AA11C2" w:rsidRDefault="003855C1" w:rsidP="007203C7">
      <w:pPr>
        <w:pStyle w:val="formattext"/>
        <w:spacing w:before="0" w:beforeAutospacing="0" w:after="0" w:afterAutospacing="0"/>
        <w:ind w:firstLine="709"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10</w:t>
      </w:r>
      <w:r w:rsidR="004F6063" w:rsidRPr="00AA11C2">
        <w:rPr>
          <w:rFonts w:ascii="PT Astra Serif" w:hAnsi="PT Astra Serif" w:cs="Arial"/>
        </w:rPr>
        <w:t>. В состав  Комиссии могут включаться представители законодательн</w:t>
      </w:r>
      <w:r w:rsidR="00EA6AEE" w:rsidRPr="00AA11C2">
        <w:rPr>
          <w:rFonts w:ascii="PT Astra Serif" w:hAnsi="PT Astra Serif" w:cs="Arial"/>
        </w:rPr>
        <w:t>ого</w:t>
      </w:r>
      <w:r w:rsidR="004F6063" w:rsidRPr="00AA11C2">
        <w:rPr>
          <w:rFonts w:ascii="PT Astra Serif" w:hAnsi="PT Astra Serif" w:cs="Arial"/>
        </w:rPr>
        <w:t xml:space="preserve"> (представительн</w:t>
      </w:r>
      <w:r w:rsidR="00EA6AEE" w:rsidRPr="00AA11C2">
        <w:rPr>
          <w:rFonts w:ascii="PT Astra Serif" w:hAnsi="PT Astra Serif" w:cs="Arial"/>
        </w:rPr>
        <w:t>ого</w:t>
      </w:r>
      <w:r w:rsidR="004F6063" w:rsidRPr="00AA11C2">
        <w:rPr>
          <w:rFonts w:ascii="PT Astra Serif" w:hAnsi="PT Astra Serif" w:cs="Arial"/>
        </w:rPr>
        <w:t>) орган</w:t>
      </w:r>
      <w:r w:rsidR="00EA6AEE" w:rsidRPr="00AA11C2">
        <w:rPr>
          <w:rFonts w:ascii="PT Astra Serif" w:hAnsi="PT Astra Serif" w:cs="Arial"/>
        </w:rPr>
        <w:t>а</w:t>
      </w:r>
      <w:r w:rsidR="004F6063" w:rsidRPr="00AA11C2">
        <w:rPr>
          <w:rFonts w:ascii="PT Astra Serif" w:hAnsi="PT Astra Serif" w:cs="Arial"/>
        </w:rPr>
        <w:t xml:space="preserve"> государственной власти </w:t>
      </w:r>
      <w:r w:rsidR="00EA6AEE" w:rsidRPr="00AA11C2">
        <w:rPr>
          <w:rFonts w:ascii="PT Astra Serif" w:hAnsi="PT Astra Serif" w:cs="Arial"/>
        </w:rPr>
        <w:t xml:space="preserve">Саратовской </w:t>
      </w:r>
      <w:r w:rsidR="004F6063" w:rsidRPr="00AA11C2">
        <w:rPr>
          <w:rFonts w:ascii="PT Astra Serif" w:hAnsi="PT Astra Serif" w:cs="Arial"/>
        </w:rPr>
        <w:t xml:space="preserve">области, территориальных органов федеральных органов исполнительной власти, исполнительных органов государственной власти Саратовской области, органов местного самоуправления </w:t>
      </w:r>
      <w:r w:rsidR="004F6063" w:rsidRPr="00AA11C2">
        <w:rPr>
          <w:rFonts w:ascii="PT Astra Serif" w:hAnsi="PT Astra Serif" w:cs="Arial"/>
        </w:rPr>
        <w:lastRenderedPageBreak/>
        <w:t>муниципальных образований Саратовской области, организаций и общественных объединений.</w:t>
      </w:r>
    </w:p>
    <w:p w:rsidR="003C6A14" w:rsidRPr="00AA11C2" w:rsidRDefault="00BD4846" w:rsidP="007203C7">
      <w:pPr>
        <w:ind w:firstLine="709"/>
        <w:contextualSpacing/>
        <w:jc w:val="center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br/>
      </w:r>
      <w:r w:rsidR="003C6A14" w:rsidRPr="00AA11C2">
        <w:rPr>
          <w:rFonts w:ascii="PT Astra Serif" w:hAnsi="PT Astra Serif" w:cs="Arial"/>
        </w:rPr>
        <w:t>3. Полномочия Комиссии</w:t>
      </w:r>
    </w:p>
    <w:p w:rsidR="003C6A14" w:rsidRPr="00AA11C2" w:rsidRDefault="003C6A14" w:rsidP="007203C7">
      <w:pPr>
        <w:ind w:firstLine="709"/>
        <w:contextualSpacing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1</w:t>
      </w:r>
      <w:r w:rsidR="003855C1" w:rsidRPr="00AA11C2">
        <w:rPr>
          <w:rFonts w:ascii="PT Astra Serif" w:hAnsi="PT Astra Serif" w:cs="Arial"/>
        </w:rPr>
        <w:t>1</w:t>
      </w:r>
      <w:r w:rsidRPr="00AA11C2">
        <w:rPr>
          <w:rFonts w:ascii="PT Astra Serif" w:hAnsi="PT Astra Serif" w:cs="Arial"/>
        </w:rPr>
        <w:t>. Председатель Комиссии: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председательствует на заседании Комиссии;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контролирует правомочность заседания Комиссии;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обеспечивает соблюдение настоящего Порядка;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формирует проект повестки заседания Комиссии;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дает поручения членам Комиссии в целях реализации постановления;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осуществляет подписание усиленной электронной подписью в системе «Электронный бюджет» протоколов, формируемых в процессе отбора проектов, содержащих информацию о принятых Комиссией решениях.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/>
        </w:rPr>
        <w:t>1</w:t>
      </w:r>
      <w:r w:rsidR="003855C1" w:rsidRPr="00AA11C2">
        <w:rPr>
          <w:rFonts w:ascii="PT Astra Serif" w:hAnsi="PT Astra Serif"/>
        </w:rPr>
        <w:t>2</w:t>
      </w:r>
      <w:r w:rsidRPr="00AA11C2">
        <w:rPr>
          <w:rFonts w:ascii="PT Astra Serif" w:hAnsi="PT Astra Serif"/>
        </w:rPr>
        <w:t xml:space="preserve">. </w:t>
      </w:r>
      <w:r w:rsidRPr="00AA11C2">
        <w:rPr>
          <w:rFonts w:ascii="PT Astra Serif" w:hAnsi="PT Astra Serif" w:cs="Arial"/>
        </w:rPr>
        <w:t xml:space="preserve"> Заместитель председателя Комиссии в случае отсутствия председателя Комиссии осуществляет его полномочия.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1</w:t>
      </w:r>
      <w:r w:rsidR="003855C1" w:rsidRPr="00AA11C2">
        <w:rPr>
          <w:rFonts w:ascii="PT Astra Serif" w:hAnsi="PT Astra Serif" w:cs="Arial"/>
        </w:rPr>
        <w:t>3</w:t>
      </w:r>
      <w:r w:rsidRPr="00AA11C2">
        <w:rPr>
          <w:rFonts w:ascii="PT Astra Serif" w:hAnsi="PT Astra Serif" w:cs="Arial"/>
        </w:rPr>
        <w:t>. Секретарь Комиссии: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обеспечивает подготовку материалов к заседанию Комиссии;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уведомляет членов  Комиссии об очередном заседании Комиссии и повестке заседания Комиссии;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обеспечивает оформление протоколов о принятых Комиссией решениях в системе «Электронный бюджет» или на бумажном носителе.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1</w:t>
      </w:r>
      <w:r w:rsidR="003855C1" w:rsidRPr="00AA11C2">
        <w:rPr>
          <w:rFonts w:ascii="PT Astra Serif" w:hAnsi="PT Astra Serif" w:cs="Arial"/>
        </w:rPr>
        <w:t>4</w:t>
      </w:r>
      <w:r w:rsidRPr="00AA11C2">
        <w:rPr>
          <w:rFonts w:ascii="PT Astra Serif" w:hAnsi="PT Astra Serif" w:cs="Arial"/>
        </w:rPr>
        <w:t>. Комисси</w:t>
      </w:r>
      <w:r w:rsidR="00177346" w:rsidRPr="00AA11C2">
        <w:rPr>
          <w:rFonts w:ascii="PT Astra Serif" w:hAnsi="PT Astra Serif" w:cs="Arial"/>
        </w:rPr>
        <w:t>я</w:t>
      </w:r>
      <w:r w:rsidRPr="00AA11C2">
        <w:rPr>
          <w:rFonts w:ascii="PT Astra Serif" w:hAnsi="PT Astra Serif" w:cs="Arial"/>
        </w:rPr>
        <w:t>:</w:t>
      </w:r>
    </w:p>
    <w:p w:rsidR="00177346" w:rsidRPr="00AA11C2" w:rsidRDefault="00177346" w:rsidP="007203C7">
      <w:pPr>
        <w:ind w:firstLine="709"/>
        <w:rPr>
          <w:rFonts w:ascii="PT Astra Serif" w:hAnsi="PT Astra Serif"/>
        </w:rPr>
      </w:pPr>
      <w:r w:rsidRPr="00AA11C2">
        <w:rPr>
          <w:rFonts w:ascii="PT Astra Serif" w:hAnsi="PT Astra Serif"/>
        </w:rPr>
        <w:t>осуществляет оценку заявок каждого заявителя по критериям согласно приложению № 3 к Положению с занесением каждым членом Комиссии количества баллов в оценочную ведомость посредством заполнения соответствующих экранных форм веб-интерфейса системы «Электронный бюджет» путем выбора значений показателей критериев оценки по каждому критерию оценки каждой заявки участника конкурса;</w:t>
      </w:r>
    </w:p>
    <w:p w:rsidR="003C6A14" w:rsidRPr="00AA11C2" w:rsidRDefault="00177346" w:rsidP="007203C7">
      <w:pPr>
        <w:ind w:firstLine="709"/>
        <w:rPr>
          <w:rFonts w:ascii="PT Astra Serif" w:hAnsi="PT Astra Serif"/>
        </w:rPr>
      </w:pPr>
      <w:r w:rsidRPr="00AA11C2">
        <w:rPr>
          <w:rFonts w:ascii="PT Astra Serif" w:hAnsi="PT Astra Serif"/>
        </w:rPr>
        <w:t xml:space="preserve">проводит собеседование с каждым заявителем или представителем каждого заявителя. Собеседование включает рассмотрение информации заявителя </w:t>
      </w:r>
      <w:r w:rsidRPr="00AA11C2">
        <w:rPr>
          <w:rFonts w:ascii="PT Astra Serif" w:hAnsi="PT Astra Serif"/>
        </w:rPr>
        <w:br/>
        <w:t xml:space="preserve">по проекту </w:t>
      </w:r>
      <w:proofErr w:type="spellStart"/>
      <w:r w:rsidRPr="00AA11C2">
        <w:rPr>
          <w:rFonts w:ascii="PT Astra Serif" w:hAnsi="PT Astra Serif"/>
        </w:rPr>
        <w:t>грантополучателя</w:t>
      </w:r>
      <w:proofErr w:type="spellEnd"/>
      <w:r w:rsidRPr="00AA11C2">
        <w:rPr>
          <w:rFonts w:ascii="PT Astra Serif" w:hAnsi="PT Astra Serif"/>
        </w:rPr>
        <w:t xml:space="preserve"> и плану расходов, ответы на вопросы членов Комиссии в части экономической целесообразности и обоснованности предлагаемых заявителем расходов по своему проекту</w:t>
      </w:r>
      <w:r w:rsidR="00CA4C9C" w:rsidRPr="00AA11C2">
        <w:rPr>
          <w:rFonts w:ascii="PT Astra Serif" w:hAnsi="PT Astra Serif"/>
        </w:rPr>
        <w:t>;</w:t>
      </w:r>
    </w:p>
    <w:p w:rsidR="000E5E5F" w:rsidRPr="00AA11C2" w:rsidRDefault="000E5E5F" w:rsidP="007203C7">
      <w:pPr>
        <w:ind w:firstLine="709"/>
        <w:rPr>
          <w:rFonts w:ascii="PT Astra Serif" w:hAnsi="PT Astra Serif"/>
        </w:rPr>
      </w:pPr>
      <w:r w:rsidRPr="00AA11C2">
        <w:rPr>
          <w:rFonts w:ascii="PT Astra Serif" w:hAnsi="PT Astra Serif"/>
        </w:rPr>
        <w:t>осуществляет отбор заявителей для предоставления гранта;</w:t>
      </w:r>
    </w:p>
    <w:p w:rsidR="001D5181" w:rsidRPr="00AA11C2" w:rsidRDefault="001D5181" w:rsidP="007203C7">
      <w:pPr>
        <w:ind w:firstLine="709"/>
        <w:rPr>
          <w:rFonts w:ascii="PT Astra Serif" w:hAnsi="PT Astra Serif"/>
        </w:rPr>
      </w:pPr>
      <w:r w:rsidRPr="00AA11C2">
        <w:rPr>
          <w:rFonts w:ascii="PT Astra Serif" w:hAnsi="PT Astra Serif"/>
        </w:rPr>
        <w:t xml:space="preserve">определяет размер гранта, предоставляемого </w:t>
      </w:r>
      <w:proofErr w:type="gramStart"/>
      <w:r w:rsidRPr="00AA11C2">
        <w:rPr>
          <w:rFonts w:ascii="PT Astra Serif" w:hAnsi="PT Astra Serif"/>
        </w:rPr>
        <w:t>конкретному</w:t>
      </w:r>
      <w:proofErr w:type="gramEnd"/>
      <w:r w:rsidRPr="00AA11C2">
        <w:rPr>
          <w:rFonts w:ascii="PT Astra Serif" w:hAnsi="PT Astra Serif"/>
        </w:rPr>
        <w:t xml:space="preserve"> </w:t>
      </w:r>
      <w:proofErr w:type="spellStart"/>
      <w:r w:rsidRPr="00AA11C2">
        <w:rPr>
          <w:rFonts w:ascii="PT Astra Serif" w:hAnsi="PT Astra Serif"/>
        </w:rPr>
        <w:t>грантополучателю</w:t>
      </w:r>
      <w:proofErr w:type="spellEnd"/>
      <w:r w:rsidRPr="00AA11C2">
        <w:rPr>
          <w:rFonts w:ascii="PT Astra Serif" w:hAnsi="PT Astra Serif"/>
        </w:rPr>
        <w:t xml:space="preserve">, с учетом размера собственных средств заявителя, направляемых на реализацию проекта </w:t>
      </w:r>
      <w:proofErr w:type="spellStart"/>
      <w:r w:rsidRPr="00AA11C2">
        <w:rPr>
          <w:rFonts w:ascii="PT Astra Serif" w:hAnsi="PT Astra Serif"/>
        </w:rPr>
        <w:t>грантополучателя</w:t>
      </w:r>
      <w:proofErr w:type="spellEnd"/>
      <w:r w:rsidRPr="00AA11C2">
        <w:rPr>
          <w:rFonts w:ascii="PT Astra Serif" w:hAnsi="PT Astra Serif"/>
        </w:rPr>
        <w:t xml:space="preserve">; </w:t>
      </w:r>
    </w:p>
    <w:p w:rsidR="00CA4C9C" w:rsidRPr="00AA11C2" w:rsidRDefault="00CA4C9C" w:rsidP="007203C7">
      <w:pPr>
        <w:ind w:firstLine="709"/>
        <w:rPr>
          <w:rFonts w:ascii="PT Astra Serif" w:hAnsi="PT Astra Serif"/>
        </w:rPr>
      </w:pPr>
      <w:proofErr w:type="gramStart"/>
      <w:r w:rsidRPr="00AA11C2">
        <w:rPr>
          <w:rFonts w:ascii="PT Astra Serif" w:hAnsi="PT Astra Serif"/>
        </w:rPr>
        <w:t xml:space="preserve">рассматривает </w:t>
      </w:r>
      <w:r w:rsidR="007203C7" w:rsidRPr="00AA11C2">
        <w:rPr>
          <w:rFonts w:ascii="PT Astra Serif" w:hAnsi="PT Astra Serif"/>
        </w:rPr>
        <w:t xml:space="preserve">заявления получателей государственной поддержки о </w:t>
      </w:r>
      <w:r w:rsidRPr="00AA11C2">
        <w:rPr>
          <w:rFonts w:ascii="PT Astra Serif" w:hAnsi="PT Astra Serif"/>
        </w:rPr>
        <w:t>внесени</w:t>
      </w:r>
      <w:r w:rsidR="007203C7" w:rsidRPr="00AA11C2">
        <w:rPr>
          <w:rFonts w:ascii="PT Astra Serif" w:hAnsi="PT Astra Serif"/>
        </w:rPr>
        <w:t>и</w:t>
      </w:r>
      <w:r w:rsidRPr="00AA11C2">
        <w:rPr>
          <w:rFonts w:ascii="PT Astra Serif" w:hAnsi="PT Astra Serif"/>
        </w:rPr>
        <w:t xml:space="preserve"> изменений в плановые показатели деятельности</w:t>
      </w:r>
      <w:r w:rsidR="007203C7" w:rsidRPr="00AA11C2">
        <w:rPr>
          <w:rFonts w:ascii="PT Astra Serif" w:hAnsi="PT Astra Serif"/>
        </w:rPr>
        <w:t xml:space="preserve"> и принимает</w:t>
      </w:r>
      <w:proofErr w:type="gramEnd"/>
      <w:r w:rsidR="007203C7" w:rsidRPr="00AA11C2">
        <w:rPr>
          <w:rFonts w:ascii="PT Astra Serif" w:hAnsi="PT Astra Serif"/>
        </w:rPr>
        <w:t xml:space="preserve"> решения</w:t>
      </w:r>
      <w:r w:rsidRPr="00AA11C2">
        <w:rPr>
          <w:rFonts w:ascii="PT Astra Serif" w:hAnsi="PT Astra Serif"/>
        </w:rPr>
        <w:t xml:space="preserve"> в порядке, установленном министерством сельского хозяйства Саратовской области</w:t>
      </w:r>
      <w:r w:rsidR="007203C7" w:rsidRPr="00AA11C2">
        <w:rPr>
          <w:rFonts w:ascii="PT Astra Serif" w:hAnsi="PT Astra Serif"/>
        </w:rPr>
        <w:t xml:space="preserve"> (далее – заявлени</w:t>
      </w:r>
      <w:r w:rsidR="00EC78F3" w:rsidRPr="00AA11C2">
        <w:rPr>
          <w:rFonts w:ascii="PT Astra Serif" w:hAnsi="PT Astra Serif"/>
        </w:rPr>
        <w:t>я</w:t>
      </w:r>
      <w:r w:rsidR="007203C7" w:rsidRPr="00AA11C2">
        <w:rPr>
          <w:rFonts w:ascii="PT Astra Serif" w:hAnsi="PT Astra Serif"/>
        </w:rPr>
        <w:t>)</w:t>
      </w:r>
      <w:r w:rsidRPr="00AA11C2">
        <w:rPr>
          <w:rFonts w:ascii="PT Astra Serif" w:hAnsi="PT Astra Serif"/>
        </w:rPr>
        <w:t>.</w:t>
      </w:r>
    </w:p>
    <w:p w:rsidR="00CA4C9C" w:rsidRPr="00AA11C2" w:rsidRDefault="00CA4C9C" w:rsidP="007203C7">
      <w:pPr>
        <w:ind w:firstLine="709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Член  Комиссии, несогласный с ее решением, обязан подписать акт о принятом решении. При этом он вправе изложить в письменной форме особое мнение, которое приобщается к акту о принятом решении.</w:t>
      </w:r>
    </w:p>
    <w:p w:rsidR="003C6A14" w:rsidRPr="00AA11C2" w:rsidRDefault="003C6A14" w:rsidP="007203C7">
      <w:pPr>
        <w:widowControl/>
        <w:autoSpaceDE/>
        <w:autoSpaceDN/>
        <w:adjustRightInd/>
        <w:ind w:firstLine="709"/>
        <w:jc w:val="center"/>
        <w:rPr>
          <w:rFonts w:ascii="PT Astra Serif" w:hAnsi="PT Astra Serif"/>
        </w:rPr>
      </w:pPr>
    </w:p>
    <w:p w:rsidR="00EA6AEE" w:rsidRPr="00AA11C2" w:rsidRDefault="00433340" w:rsidP="007203C7">
      <w:pPr>
        <w:widowControl/>
        <w:autoSpaceDE/>
        <w:autoSpaceDN/>
        <w:adjustRightInd/>
        <w:ind w:firstLine="709"/>
        <w:jc w:val="center"/>
        <w:rPr>
          <w:rFonts w:ascii="PT Astra Serif" w:hAnsi="PT Astra Serif"/>
        </w:rPr>
      </w:pPr>
      <w:r w:rsidRPr="00AA11C2">
        <w:rPr>
          <w:rFonts w:ascii="PT Astra Serif" w:hAnsi="PT Astra Serif"/>
        </w:rPr>
        <w:t>4</w:t>
      </w:r>
      <w:r w:rsidR="00EA6AEE" w:rsidRPr="00AA11C2">
        <w:rPr>
          <w:rFonts w:ascii="PT Astra Serif" w:hAnsi="PT Astra Serif"/>
        </w:rPr>
        <w:t>. Порядок работы Комиссии</w:t>
      </w:r>
    </w:p>
    <w:p w:rsidR="00EA6AEE" w:rsidRPr="00AA11C2" w:rsidRDefault="00EA6AEE" w:rsidP="007203C7">
      <w:pPr>
        <w:ind w:firstLine="709"/>
        <w:contextualSpacing/>
        <w:rPr>
          <w:rFonts w:ascii="PT Astra Serif" w:hAnsi="PT Astra Serif" w:cs="Arial"/>
        </w:rPr>
      </w:pPr>
      <w:r w:rsidRPr="00AA11C2">
        <w:rPr>
          <w:rFonts w:ascii="PT Astra Serif" w:hAnsi="PT Astra Serif"/>
          <w:lang w:bidi="ru-RU"/>
        </w:rPr>
        <w:t>1</w:t>
      </w:r>
      <w:r w:rsidR="003855C1" w:rsidRPr="00AA11C2">
        <w:rPr>
          <w:rFonts w:ascii="PT Astra Serif" w:hAnsi="PT Astra Serif"/>
          <w:lang w:bidi="ru-RU"/>
        </w:rPr>
        <w:t>5</w:t>
      </w:r>
      <w:r w:rsidRPr="00AA11C2">
        <w:rPr>
          <w:rFonts w:ascii="PT Astra Serif" w:hAnsi="PT Astra Serif"/>
          <w:lang w:bidi="ru-RU"/>
        </w:rPr>
        <w:t xml:space="preserve">. </w:t>
      </w:r>
      <w:r w:rsidRPr="00AA11C2">
        <w:rPr>
          <w:rFonts w:ascii="PT Astra Serif" w:hAnsi="PT Astra Serif" w:cs="Arial"/>
        </w:rPr>
        <w:t xml:space="preserve">Заседание  Комиссии считается правомочным при условии присутствия на нем более 50 процентов от общего числа </w:t>
      </w:r>
      <w:r w:rsidR="000F1228" w:rsidRPr="00AA11C2">
        <w:rPr>
          <w:rFonts w:ascii="PT Astra Serif" w:hAnsi="PT Astra Serif" w:cs="Arial"/>
        </w:rPr>
        <w:t>состава Комиссии</w:t>
      </w:r>
      <w:r w:rsidRPr="00AA11C2">
        <w:rPr>
          <w:rFonts w:ascii="PT Astra Serif" w:hAnsi="PT Astra Serif" w:cs="Arial"/>
        </w:rPr>
        <w:t>.</w:t>
      </w:r>
    </w:p>
    <w:p w:rsidR="003C6A14" w:rsidRPr="00AA11C2" w:rsidRDefault="00177346" w:rsidP="007203C7">
      <w:pPr>
        <w:ind w:firstLine="709"/>
        <w:contextualSpacing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1</w:t>
      </w:r>
      <w:r w:rsidR="003855C1" w:rsidRPr="00AA11C2">
        <w:rPr>
          <w:rFonts w:ascii="PT Astra Serif" w:hAnsi="PT Astra Serif" w:cs="Arial"/>
        </w:rPr>
        <w:t>6</w:t>
      </w:r>
      <w:r w:rsidRPr="00AA11C2">
        <w:rPr>
          <w:rFonts w:ascii="PT Astra Serif" w:hAnsi="PT Astra Serif" w:cs="Arial"/>
        </w:rPr>
        <w:t xml:space="preserve">. </w:t>
      </w:r>
      <w:r w:rsidR="003C6A14" w:rsidRPr="00AA11C2">
        <w:rPr>
          <w:rFonts w:ascii="PT Astra Serif" w:hAnsi="PT Astra Serif" w:cs="Arial"/>
        </w:rPr>
        <w:t>Периодичность проведения заседаний Комиссии</w:t>
      </w:r>
      <w:r w:rsidRPr="00AA11C2">
        <w:rPr>
          <w:rFonts w:ascii="PT Astra Serif" w:hAnsi="PT Astra Serif" w:cs="Arial"/>
        </w:rPr>
        <w:t xml:space="preserve"> – по мере необходимости, но не реже 2 раз в год.</w:t>
      </w:r>
    </w:p>
    <w:p w:rsidR="00433340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1</w:t>
      </w:r>
      <w:r w:rsidR="003855C1" w:rsidRPr="00AA11C2">
        <w:rPr>
          <w:rFonts w:ascii="PT Astra Serif" w:hAnsi="PT Astra Serif" w:cs="Arial"/>
        </w:rPr>
        <w:t>7</w:t>
      </w:r>
      <w:r w:rsidRPr="00AA11C2">
        <w:rPr>
          <w:rFonts w:ascii="PT Astra Serif" w:hAnsi="PT Astra Serif" w:cs="Arial"/>
        </w:rPr>
        <w:t xml:space="preserve">. </w:t>
      </w:r>
      <w:r w:rsidR="00433340" w:rsidRPr="00AA11C2">
        <w:rPr>
          <w:rFonts w:ascii="PT Astra Serif" w:hAnsi="PT Astra Serif" w:cs="Arial"/>
        </w:rPr>
        <w:t xml:space="preserve">По результатам </w:t>
      </w:r>
      <w:r w:rsidR="003939AD" w:rsidRPr="00AA11C2">
        <w:rPr>
          <w:rFonts w:ascii="PT Astra Serif" w:hAnsi="PT Astra Serif" w:cs="Arial"/>
        </w:rPr>
        <w:t xml:space="preserve">приема и </w:t>
      </w:r>
      <w:r w:rsidR="00433340" w:rsidRPr="00AA11C2">
        <w:rPr>
          <w:rFonts w:ascii="PT Astra Serif" w:hAnsi="PT Astra Serif" w:cs="Arial"/>
        </w:rPr>
        <w:t>рассмотрения заявок министерством</w:t>
      </w:r>
      <w:r w:rsidR="003939AD" w:rsidRPr="00AA11C2">
        <w:rPr>
          <w:rFonts w:ascii="PT Astra Serif" w:hAnsi="PT Astra Serif" w:cs="Arial"/>
        </w:rPr>
        <w:t>, согласно пунктам 20-22 Положения, заявки, которые не были отклонены на стадии рассмотрения министерством, согласно пункту 22 Положения, передаются для рассмотрения в Комиссию. Доступ к заявкам открывается Комиссии со дня подписания министерством протокола рассмотрения заявок.</w:t>
      </w:r>
    </w:p>
    <w:p w:rsidR="003C6A14" w:rsidRPr="00AA11C2" w:rsidRDefault="003939AD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lastRenderedPageBreak/>
        <w:t>1</w:t>
      </w:r>
      <w:r w:rsidR="003855C1" w:rsidRPr="00AA11C2">
        <w:rPr>
          <w:rFonts w:ascii="PT Astra Serif" w:hAnsi="PT Astra Serif" w:cs="Arial"/>
        </w:rPr>
        <w:t>8</w:t>
      </w:r>
      <w:r w:rsidRPr="00AA11C2">
        <w:rPr>
          <w:rFonts w:ascii="PT Astra Serif" w:hAnsi="PT Astra Serif" w:cs="Arial"/>
        </w:rPr>
        <w:t xml:space="preserve">. </w:t>
      </w:r>
      <w:r w:rsidR="00433340" w:rsidRPr="00AA11C2">
        <w:rPr>
          <w:rFonts w:ascii="PT Astra Serif" w:hAnsi="PT Astra Serif" w:cs="Arial"/>
        </w:rPr>
        <w:t>Оценка заявок</w:t>
      </w:r>
      <w:r w:rsidR="003C6A14" w:rsidRPr="00AA11C2">
        <w:rPr>
          <w:rFonts w:ascii="PT Astra Serif" w:hAnsi="PT Astra Serif" w:cs="Arial"/>
        </w:rPr>
        <w:t xml:space="preserve"> проводится </w:t>
      </w:r>
      <w:proofErr w:type="gramStart"/>
      <w:r w:rsidR="003C6A14" w:rsidRPr="00AA11C2">
        <w:rPr>
          <w:rFonts w:ascii="PT Astra Serif" w:hAnsi="PT Astra Serif" w:cs="Arial"/>
        </w:rPr>
        <w:t>Комиссией</w:t>
      </w:r>
      <w:proofErr w:type="gramEnd"/>
      <w:r w:rsidR="003C6A14" w:rsidRPr="00AA11C2">
        <w:rPr>
          <w:rFonts w:ascii="PT Astra Serif" w:hAnsi="PT Astra Serif" w:cs="Arial"/>
        </w:rPr>
        <w:t xml:space="preserve"> в том числе в форме очного собеседования и (или) видео-конференц-связи.</w:t>
      </w:r>
    </w:p>
    <w:p w:rsidR="003939AD" w:rsidRPr="00AA11C2" w:rsidRDefault="00292592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 xml:space="preserve">19. </w:t>
      </w:r>
      <w:r w:rsidR="003939AD" w:rsidRPr="00AA11C2">
        <w:rPr>
          <w:rFonts w:ascii="PT Astra Serif" w:hAnsi="PT Astra Serif" w:cs="Arial"/>
        </w:rPr>
        <w:t>Заявки, которые не были отклонены, оцениваются Комиссией в течение не более 7 календарных дней со дня подписания протокола рассмотрения заявок.</w:t>
      </w:r>
    </w:p>
    <w:p w:rsidR="003939AD" w:rsidRPr="00AA11C2" w:rsidRDefault="00292592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 xml:space="preserve">20. </w:t>
      </w:r>
      <w:r w:rsidR="003939AD" w:rsidRPr="00AA11C2">
        <w:rPr>
          <w:rFonts w:ascii="PT Astra Serif" w:hAnsi="PT Astra Serif" w:cs="Arial"/>
        </w:rPr>
        <w:t>Заявители, чьи заявки не были отклонены на стадии рассмотрения заявок, приглашаются посредством системы «Электронный бюджет» на собеседование не позднее, чем за 2 рабочих дня, до даты проведения заседания Комиссии.</w:t>
      </w:r>
    </w:p>
    <w:p w:rsidR="003C6A14" w:rsidRPr="00AA11C2" w:rsidRDefault="00292592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21</w:t>
      </w:r>
      <w:r w:rsidR="003C6A14" w:rsidRPr="00AA11C2">
        <w:rPr>
          <w:rFonts w:ascii="PT Astra Serif" w:hAnsi="PT Astra Serif" w:cs="Arial"/>
        </w:rPr>
        <w:t xml:space="preserve">. </w:t>
      </w:r>
      <w:r w:rsidR="003939AD" w:rsidRPr="00AA11C2">
        <w:rPr>
          <w:rFonts w:ascii="PT Astra Serif" w:hAnsi="PT Astra Serif" w:cs="Arial"/>
        </w:rPr>
        <w:t>По итогам оценки заявок в системе «Электронный бюджет» осуществляется ранжирование заявок, признанных надлежащими, по мере уменьшения полученных баллов и очередности поступления заявок в случае равенства количества полученных баллов и формируется рейтинг.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 xml:space="preserve">22.  </w:t>
      </w:r>
      <w:r w:rsidR="003939AD" w:rsidRPr="00AA11C2">
        <w:rPr>
          <w:rFonts w:ascii="PT Astra Serif" w:hAnsi="PT Astra Serif" w:cs="Arial"/>
        </w:rPr>
        <w:t xml:space="preserve">Протокол подведения итогов отбора автоматически формируется на Едином </w:t>
      </w:r>
      <w:proofErr w:type="gramStart"/>
      <w:r w:rsidR="003939AD" w:rsidRPr="00AA11C2">
        <w:rPr>
          <w:rFonts w:ascii="PT Astra Serif" w:hAnsi="PT Astra Serif" w:cs="Arial"/>
        </w:rPr>
        <w:t>портале</w:t>
      </w:r>
      <w:proofErr w:type="gramEnd"/>
      <w:r w:rsidR="003939AD" w:rsidRPr="00AA11C2">
        <w:rPr>
          <w:rFonts w:ascii="PT Astra Serif" w:hAnsi="PT Astra Serif" w:cs="Arial"/>
        </w:rPr>
        <w:t xml:space="preserve"> на основании результатов определения победителя (победителей) конкурса и подписывается усиленной квалифицированной электронной подписью председателя Комиссии в системе «Электронный бюджет», а также на Едином портале, не позднее первого рабочего дня, следующего за днем его подписания.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/>
        </w:rPr>
        <w:t>2</w:t>
      </w:r>
      <w:r w:rsidR="00292592" w:rsidRPr="00AA11C2">
        <w:rPr>
          <w:rFonts w:ascii="PT Astra Serif" w:hAnsi="PT Astra Serif"/>
        </w:rPr>
        <w:t>3</w:t>
      </w:r>
      <w:r w:rsidRPr="00AA11C2">
        <w:rPr>
          <w:rFonts w:ascii="PT Astra Serif" w:hAnsi="PT Astra Serif"/>
        </w:rPr>
        <w:t xml:space="preserve">. </w:t>
      </w:r>
      <w:r w:rsidRPr="00AA11C2">
        <w:rPr>
          <w:rFonts w:ascii="PT Astra Serif" w:hAnsi="PT Astra Serif" w:cs="Arial"/>
        </w:rPr>
        <w:t>Комиссия рассматривает заявлени</w:t>
      </w:r>
      <w:r w:rsidR="00EC78F3" w:rsidRPr="00AA11C2">
        <w:rPr>
          <w:rFonts w:ascii="PT Astra Serif" w:hAnsi="PT Astra Serif" w:cs="Arial"/>
        </w:rPr>
        <w:t>я</w:t>
      </w:r>
      <w:r w:rsidRPr="00AA11C2">
        <w:rPr>
          <w:rFonts w:ascii="PT Astra Serif" w:hAnsi="PT Astra Serif" w:cs="Arial"/>
        </w:rPr>
        <w:t xml:space="preserve"> и документы, обосновывающие необходимость внесения изменений</w:t>
      </w:r>
      <w:r w:rsidR="00EC78F3" w:rsidRPr="00AA11C2">
        <w:rPr>
          <w:rFonts w:ascii="PT Astra Serif" w:hAnsi="PT Astra Serif" w:cs="Arial"/>
        </w:rPr>
        <w:t xml:space="preserve"> в плановые показатели деятельности</w:t>
      </w:r>
      <w:r w:rsidRPr="00AA11C2">
        <w:rPr>
          <w:rFonts w:ascii="PT Astra Serif" w:hAnsi="PT Astra Serif" w:cs="Arial"/>
        </w:rPr>
        <w:t xml:space="preserve">, в течение 10 рабочих дней с даты их поступления в </w:t>
      </w:r>
      <w:r w:rsidR="00416F30" w:rsidRPr="00AA11C2">
        <w:rPr>
          <w:rFonts w:ascii="PT Astra Serif" w:hAnsi="PT Astra Serif" w:cs="Arial"/>
        </w:rPr>
        <w:t>министерство</w:t>
      </w:r>
      <w:r w:rsidRPr="00AA11C2">
        <w:rPr>
          <w:rFonts w:ascii="PT Astra Serif" w:hAnsi="PT Astra Serif" w:cs="Arial"/>
        </w:rPr>
        <w:t xml:space="preserve"> </w:t>
      </w:r>
      <w:r w:rsidR="00EC78F3" w:rsidRPr="00AA11C2">
        <w:rPr>
          <w:rFonts w:ascii="PT Astra Serif" w:hAnsi="PT Astra Serif" w:cs="Arial"/>
        </w:rPr>
        <w:t xml:space="preserve">от получателей государственной поддержки </w:t>
      </w:r>
      <w:r w:rsidRPr="00AA11C2">
        <w:rPr>
          <w:rFonts w:ascii="PT Astra Serif" w:hAnsi="PT Astra Serif" w:cs="Arial"/>
        </w:rPr>
        <w:t>и по результатам рассмотрения принимает одно из следующих решений: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 xml:space="preserve">о согласовании внесения изменений в </w:t>
      </w:r>
      <w:r w:rsidR="00416F30" w:rsidRPr="00AA11C2">
        <w:rPr>
          <w:rFonts w:ascii="PT Astra Serif" w:hAnsi="PT Astra Serif" w:cs="Arial"/>
        </w:rPr>
        <w:t>плановые показатели деятельности получателя государственной поддержки</w:t>
      </w:r>
      <w:r w:rsidRPr="00AA11C2">
        <w:rPr>
          <w:rFonts w:ascii="PT Astra Serif" w:hAnsi="PT Astra Serif" w:cs="Arial"/>
        </w:rPr>
        <w:t>;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 xml:space="preserve">об отказе в согласовании внесения изменений </w:t>
      </w:r>
      <w:r w:rsidR="00416F30" w:rsidRPr="00AA11C2">
        <w:rPr>
          <w:rFonts w:ascii="PT Astra Serif" w:hAnsi="PT Astra Serif" w:cs="Arial"/>
        </w:rPr>
        <w:t>в плановые показатели деятельности получателя государственной поддержки</w:t>
      </w:r>
      <w:r w:rsidRPr="00AA11C2">
        <w:rPr>
          <w:rFonts w:ascii="PT Astra Serif" w:hAnsi="PT Astra Serif" w:cs="Arial"/>
        </w:rPr>
        <w:t>.</w:t>
      </w:r>
    </w:p>
    <w:p w:rsidR="003C6A14" w:rsidRPr="00AA11C2" w:rsidRDefault="003C6A14" w:rsidP="007203C7">
      <w:pPr>
        <w:pStyle w:val="formattext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PT Astra Serif" w:hAnsi="PT Astra Serif" w:cs="Arial"/>
        </w:rPr>
      </w:pPr>
      <w:r w:rsidRPr="00AA11C2">
        <w:rPr>
          <w:rFonts w:ascii="PT Astra Serif" w:hAnsi="PT Astra Serif" w:cs="Arial"/>
        </w:rPr>
        <w:t>2</w:t>
      </w:r>
      <w:r w:rsidR="00292592" w:rsidRPr="00AA11C2">
        <w:rPr>
          <w:rFonts w:ascii="PT Astra Serif" w:hAnsi="PT Astra Serif" w:cs="Arial"/>
        </w:rPr>
        <w:t>4</w:t>
      </w:r>
      <w:r w:rsidRPr="00AA11C2">
        <w:rPr>
          <w:rFonts w:ascii="PT Astra Serif" w:hAnsi="PT Astra Serif" w:cs="Arial"/>
        </w:rPr>
        <w:t xml:space="preserve">. Решение </w:t>
      </w:r>
      <w:r w:rsidR="00BB2B15" w:rsidRPr="00AA11C2">
        <w:rPr>
          <w:rFonts w:ascii="PT Astra Serif" w:hAnsi="PT Astra Serif" w:cs="Arial"/>
        </w:rPr>
        <w:t>К</w:t>
      </w:r>
      <w:r w:rsidRPr="00AA11C2">
        <w:rPr>
          <w:rFonts w:ascii="PT Astra Serif" w:hAnsi="PT Astra Serif" w:cs="Arial"/>
        </w:rPr>
        <w:t>омиссии оформляется протоколом рассмотрения заявлени</w:t>
      </w:r>
      <w:r w:rsidR="00EC78F3" w:rsidRPr="00AA11C2">
        <w:rPr>
          <w:rFonts w:ascii="PT Astra Serif" w:hAnsi="PT Astra Serif" w:cs="Arial"/>
        </w:rPr>
        <w:t>й</w:t>
      </w:r>
      <w:r w:rsidRPr="00AA11C2">
        <w:rPr>
          <w:rFonts w:ascii="PT Astra Serif" w:hAnsi="PT Astra Serif" w:cs="Arial"/>
        </w:rPr>
        <w:t xml:space="preserve"> </w:t>
      </w:r>
      <w:r w:rsidR="00BB2B15" w:rsidRPr="00AA11C2">
        <w:rPr>
          <w:rFonts w:ascii="PT Astra Serif" w:hAnsi="PT Astra Serif" w:cs="Arial"/>
        </w:rPr>
        <w:t xml:space="preserve">на бумажном носителе </w:t>
      </w:r>
      <w:r w:rsidRPr="00AA11C2">
        <w:rPr>
          <w:rFonts w:ascii="PT Astra Serif" w:hAnsi="PT Astra Serif" w:cs="Arial"/>
        </w:rPr>
        <w:t>в день ее заседания</w:t>
      </w:r>
      <w:r w:rsidR="00EC78F3" w:rsidRPr="00AA11C2">
        <w:rPr>
          <w:rFonts w:ascii="PT Astra Serif" w:hAnsi="PT Astra Serif" w:cs="Arial"/>
        </w:rPr>
        <w:t>, подписанным всеми присутствующими на заседании членами Комиссии (далее – протокол)</w:t>
      </w:r>
      <w:r w:rsidRPr="00AA11C2">
        <w:rPr>
          <w:rFonts w:ascii="PT Astra Serif" w:hAnsi="PT Astra Serif" w:cs="Arial"/>
        </w:rPr>
        <w:t>.</w:t>
      </w:r>
    </w:p>
    <w:p w:rsidR="003C6A14" w:rsidRPr="00AA11C2" w:rsidRDefault="003C6A14" w:rsidP="007203C7">
      <w:pPr>
        <w:ind w:firstLine="709"/>
        <w:contextualSpacing/>
        <w:rPr>
          <w:rFonts w:ascii="PT Astra Serif" w:hAnsi="PT Astra Serif"/>
        </w:rPr>
      </w:pPr>
      <w:r w:rsidRPr="00AA11C2">
        <w:rPr>
          <w:rFonts w:ascii="PT Astra Serif" w:hAnsi="PT Astra Serif" w:cs="Arial"/>
        </w:rPr>
        <w:t>2</w:t>
      </w:r>
      <w:r w:rsidR="00292592" w:rsidRPr="00AA11C2">
        <w:rPr>
          <w:rFonts w:ascii="PT Astra Serif" w:hAnsi="PT Astra Serif" w:cs="Arial"/>
        </w:rPr>
        <w:t>5</w:t>
      </w:r>
      <w:r w:rsidRPr="00AA11C2">
        <w:rPr>
          <w:rFonts w:ascii="PT Astra Serif" w:hAnsi="PT Astra Serif" w:cs="Arial"/>
        </w:rPr>
        <w:t xml:space="preserve">. Комиссия  в течение 1 рабочего дня со дня оформления протокола направляет его в </w:t>
      </w:r>
      <w:r w:rsidR="00BB2B15" w:rsidRPr="00AA11C2">
        <w:rPr>
          <w:rFonts w:ascii="PT Astra Serif" w:hAnsi="PT Astra Serif" w:cs="Arial"/>
        </w:rPr>
        <w:t>м</w:t>
      </w:r>
      <w:r w:rsidRPr="00AA11C2">
        <w:rPr>
          <w:rFonts w:ascii="PT Astra Serif" w:hAnsi="PT Astra Serif" w:cs="Arial"/>
        </w:rPr>
        <w:t>инистерство.</w:t>
      </w:r>
      <w:r w:rsidRPr="00AA11C2">
        <w:rPr>
          <w:rFonts w:ascii="PT Astra Serif" w:hAnsi="PT Astra Serif"/>
        </w:rPr>
        <w:t xml:space="preserve"> </w:t>
      </w:r>
    </w:p>
    <w:p w:rsidR="000F1228" w:rsidRDefault="000F1228" w:rsidP="00EA6AEE">
      <w:pPr>
        <w:ind w:firstLine="851"/>
        <w:contextualSpacing/>
        <w:rPr>
          <w:rFonts w:cs="Arial"/>
        </w:rPr>
      </w:pPr>
    </w:p>
    <w:sectPr w:rsidR="000F1228" w:rsidSect="000E4271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846"/>
    <w:rsid w:val="0008143B"/>
    <w:rsid w:val="000B56F9"/>
    <w:rsid w:val="000E4271"/>
    <w:rsid w:val="000E5E5F"/>
    <w:rsid w:val="000F1228"/>
    <w:rsid w:val="00151C69"/>
    <w:rsid w:val="00177346"/>
    <w:rsid w:val="001D5181"/>
    <w:rsid w:val="0022149B"/>
    <w:rsid w:val="0025680B"/>
    <w:rsid w:val="0026722A"/>
    <w:rsid w:val="00292592"/>
    <w:rsid w:val="003855C1"/>
    <w:rsid w:val="003939AD"/>
    <w:rsid w:val="003A3757"/>
    <w:rsid w:val="003C6A14"/>
    <w:rsid w:val="00416F30"/>
    <w:rsid w:val="00433340"/>
    <w:rsid w:val="00454A73"/>
    <w:rsid w:val="004F6063"/>
    <w:rsid w:val="006428B5"/>
    <w:rsid w:val="006D1290"/>
    <w:rsid w:val="00707BC8"/>
    <w:rsid w:val="007203C7"/>
    <w:rsid w:val="00750842"/>
    <w:rsid w:val="00763666"/>
    <w:rsid w:val="007F5D61"/>
    <w:rsid w:val="008A6AFF"/>
    <w:rsid w:val="00AA11C2"/>
    <w:rsid w:val="00B260FA"/>
    <w:rsid w:val="00BA46CB"/>
    <w:rsid w:val="00BB2B15"/>
    <w:rsid w:val="00BD4846"/>
    <w:rsid w:val="00C074C4"/>
    <w:rsid w:val="00C25FBE"/>
    <w:rsid w:val="00C31AFC"/>
    <w:rsid w:val="00CA4C9C"/>
    <w:rsid w:val="00DE7473"/>
    <w:rsid w:val="00E215A2"/>
    <w:rsid w:val="00E70C15"/>
    <w:rsid w:val="00EA6AEE"/>
    <w:rsid w:val="00EC78F3"/>
    <w:rsid w:val="00F0214B"/>
    <w:rsid w:val="00FC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84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214B"/>
    <w:pPr>
      <w:keepNext/>
      <w:keepLines/>
      <w:widowControl/>
      <w:autoSpaceDE/>
      <w:autoSpaceDN/>
      <w:adjustRightInd/>
      <w:spacing w:before="480" w:line="276" w:lineRule="auto"/>
      <w:ind w:firstLine="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484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BD484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BD4846"/>
    <w:rPr>
      <w:b/>
      <w:color w:val="26282F"/>
    </w:rPr>
  </w:style>
  <w:style w:type="paragraph" w:customStyle="1" w:styleId="formattext">
    <w:name w:val="formattext"/>
    <w:basedOn w:val="a"/>
    <w:rsid w:val="00BD484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semiHidden/>
    <w:unhideWhenUsed/>
    <w:rsid w:val="00BD4846"/>
    <w:rPr>
      <w:color w:val="0000FF"/>
      <w:u w:val="single"/>
    </w:rPr>
  </w:style>
  <w:style w:type="paragraph" w:customStyle="1" w:styleId="s3">
    <w:name w:val="s_3"/>
    <w:basedOn w:val="a"/>
    <w:rsid w:val="00BD484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2568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021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qFormat/>
    <w:rsid w:val="00F0214B"/>
    <w:pPr>
      <w:widowControl w:val="0"/>
      <w:suppressAutoHyphens/>
      <w:spacing w:after="0" w:line="240" w:lineRule="auto"/>
    </w:pPr>
    <w:rPr>
      <w:rFonts w:ascii="Calibri" w:eastAsia="Times New Roman" w:hAnsi="Calibri" w:cs="Calibri"/>
      <w:kern w:val="2"/>
      <w:sz w:val="24"/>
      <w:szCs w:val="20"/>
      <w:lang w:eastAsia="ru-RU" w:bidi="hi-IN"/>
    </w:rPr>
  </w:style>
  <w:style w:type="character" w:customStyle="1" w:styleId="ConsPlusNormal0">
    <w:name w:val="ConsPlusNormal Знак"/>
    <w:link w:val="ConsPlusNormal"/>
    <w:qFormat/>
    <w:locked/>
    <w:rsid w:val="00F0214B"/>
    <w:rPr>
      <w:rFonts w:ascii="Calibri" w:eastAsia="Times New Roman" w:hAnsi="Calibri" w:cs="Calibri"/>
      <w:kern w:val="2"/>
      <w:sz w:val="24"/>
      <w:szCs w:val="20"/>
      <w:lang w:eastAsia="ru-RU" w:bidi="hi-IN"/>
    </w:rPr>
  </w:style>
  <w:style w:type="paragraph" w:styleId="a5">
    <w:name w:val="List Paragraph"/>
    <w:basedOn w:val="a"/>
    <w:uiPriority w:val="34"/>
    <w:qFormat/>
    <w:rsid w:val="0026722A"/>
    <w:pPr>
      <w:ind w:left="720"/>
      <w:contextualSpacing/>
    </w:pPr>
  </w:style>
  <w:style w:type="character" w:styleId="a6">
    <w:name w:val="Emphasis"/>
    <w:basedOn w:val="a0"/>
    <w:uiPriority w:val="20"/>
    <w:qFormat/>
    <w:rsid w:val="008A6AFF"/>
    <w:rPr>
      <w:i/>
      <w:iCs/>
    </w:rPr>
  </w:style>
  <w:style w:type="character" w:customStyle="1" w:styleId="a7">
    <w:name w:val="Гипертекстовая ссылка"/>
    <w:basedOn w:val="a3"/>
    <w:uiPriority w:val="99"/>
    <w:rsid w:val="000E4271"/>
    <w:rPr>
      <w:rFonts w:cs="Times New Roman"/>
      <w:b w:val="0"/>
      <w:color w:val="106BBE"/>
    </w:rPr>
  </w:style>
  <w:style w:type="paragraph" w:styleId="a8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9"/>
    <w:unhideWhenUsed/>
    <w:rsid w:val="000E427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8"/>
    <w:rsid w:val="000E4271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a">
    <w:name w:val="Заголовок"/>
    <w:basedOn w:val="a"/>
    <w:next w:val="ab"/>
    <w:rsid w:val="000E4271"/>
    <w:pPr>
      <w:keepNext/>
      <w:widowControl/>
      <w:suppressAutoHyphens/>
      <w:autoSpaceDE/>
      <w:autoSpaceDN/>
      <w:adjustRightInd/>
      <w:spacing w:before="240" w:after="120"/>
      <w:ind w:firstLine="0"/>
      <w:jc w:val="left"/>
    </w:pPr>
    <w:rPr>
      <w:rFonts w:ascii="Arial" w:eastAsia="MS Mincho" w:hAnsi="Arial" w:cs="Tahoma"/>
      <w:sz w:val="28"/>
      <w:szCs w:val="28"/>
      <w:lang w:eastAsia="ar-SA"/>
    </w:rPr>
  </w:style>
  <w:style w:type="paragraph" w:styleId="2">
    <w:name w:val="Body Text 2"/>
    <w:basedOn w:val="a"/>
    <w:link w:val="20"/>
    <w:unhideWhenUsed/>
    <w:rsid w:val="000E4271"/>
    <w:pPr>
      <w:widowControl/>
      <w:autoSpaceDE/>
      <w:autoSpaceDN/>
      <w:adjustRightInd/>
      <w:spacing w:after="120" w:line="480" w:lineRule="auto"/>
      <w:ind w:firstLine="0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20">
    <w:name w:val="Основной текст 2 Знак"/>
    <w:basedOn w:val="a0"/>
    <w:link w:val="2"/>
    <w:rsid w:val="000E4271"/>
    <w:rPr>
      <w:rFonts w:ascii="Times New Roman" w:eastAsia="Calibri" w:hAnsi="Times New Roman" w:cs="Times New Roman"/>
      <w:sz w:val="28"/>
      <w:szCs w:val="28"/>
    </w:rPr>
  </w:style>
  <w:style w:type="paragraph" w:styleId="ab">
    <w:name w:val="Body Text"/>
    <w:basedOn w:val="a"/>
    <w:link w:val="ac"/>
    <w:uiPriority w:val="99"/>
    <w:semiHidden/>
    <w:unhideWhenUsed/>
    <w:rsid w:val="000E427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0E4271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E427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E427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s16">
    <w:name w:val="s_16"/>
    <w:basedOn w:val="a"/>
    <w:rsid w:val="007F5D6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84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214B"/>
    <w:pPr>
      <w:keepNext/>
      <w:keepLines/>
      <w:widowControl/>
      <w:autoSpaceDE/>
      <w:autoSpaceDN/>
      <w:adjustRightInd/>
      <w:spacing w:before="480" w:line="276" w:lineRule="auto"/>
      <w:ind w:firstLine="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484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BD484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BD4846"/>
    <w:rPr>
      <w:b/>
      <w:color w:val="26282F"/>
    </w:rPr>
  </w:style>
  <w:style w:type="paragraph" w:customStyle="1" w:styleId="formattext">
    <w:name w:val="formattext"/>
    <w:basedOn w:val="a"/>
    <w:rsid w:val="00BD484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semiHidden/>
    <w:unhideWhenUsed/>
    <w:rsid w:val="00BD4846"/>
    <w:rPr>
      <w:color w:val="0000FF"/>
      <w:u w:val="single"/>
    </w:rPr>
  </w:style>
  <w:style w:type="paragraph" w:customStyle="1" w:styleId="s3">
    <w:name w:val="s_3"/>
    <w:basedOn w:val="a"/>
    <w:rsid w:val="00BD484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2568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021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qFormat/>
    <w:rsid w:val="00F0214B"/>
    <w:pPr>
      <w:widowControl w:val="0"/>
      <w:suppressAutoHyphens/>
      <w:spacing w:after="0" w:line="240" w:lineRule="auto"/>
    </w:pPr>
    <w:rPr>
      <w:rFonts w:ascii="Calibri" w:eastAsia="Times New Roman" w:hAnsi="Calibri" w:cs="Calibri"/>
      <w:kern w:val="2"/>
      <w:sz w:val="24"/>
      <w:szCs w:val="20"/>
      <w:lang w:eastAsia="ru-RU" w:bidi="hi-IN"/>
    </w:rPr>
  </w:style>
  <w:style w:type="character" w:customStyle="1" w:styleId="ConsPlusNormal0">
    <w:name w:val="ConsPlusNormal Знак"/>
    <w:link w:val="ConsPlusNormal"/>
    <w:qFormat/>
    <w:locked/>
    <w:rsid w:val="00F0214B"/>
    <w:rPr>
      <w:rFonts w:ascii="Calibri" w:eastAsia="Times New Roman" w:hAnsi="Calibri" w:cs="Calibri"/>
      <w:kern w:val="2"/>
      <w:sz w:val="24"/>
      <w:szCs w:val="20"/>
      <w:lang w:eastAsia="ru-RU" w:bidi="hi-IN"/>
    </w:rPr>
  </w:style>
  <w:style w:type="paragraph" w:styleId="a5">
    <w:name w:val="List Paragraph"/>
    <w:basedOn w:val="a"/>
    <w:uiPriority w:val="34"/>
    <w:qFormat/>
    <w:rsid w:val="0026722A"/>
    <w:pPr>
      <w:ind w:left="720"/>
      <w:contextualSpacing/>
    </w:pPr>
  </w:style>
  <w:style w:type="character" w:styleId="a6">
    <w:name w:val="Emphasis"/>
    <w:basedOn w:val="a0"/>
    <w:uiPriority w:val="20"/>
    <w:qFormat/>
    <w:rsid w:val="008A6AFF"/>
    <w:rPr>
      <w:i/>
      <w:iCs/>
    </w:rPr>
  </w:style>
  <w:style w:type="character" w:customStyle="1" w:styleId="a7">
    <w:name w:val="Гипертекстовая ссылка"/>
    <w:basedOn w:val="a3"/>
    <w:uiPriority w:val="99"/>
    <w:rsid w:val="000E4271"/>
    <w:rPr>
      <w:rFonts w:cs="Times New Roman"/>
      <w:b w:val="0"/>
      <w:color w:val="106BBE"/>
    </w:rPr>
  </w:style>
  <w:style w:type="paragraph" w:styleId="a8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9"/>
    <w:unhideWhenUsed/>
    <w:rsid w:val="000E427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8"/>
    <w:rsid w:val="000E4271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a">
    <w:name w:val="Заголовок"/>
    <w:basedOn w:val="a"/>
    <w:next w:val="ab"/>
    <w:rsid w:val="000E4271"/>
    <w:pPr>
      <w:keepNext/>
      <w:widowControl/>
      <w:suppressAutoHyphens/>
      <w:autoSpaceDE/>
      <w:autoSpaceDN/>
      <w:adjustRightInd/>
      <w:spacing w:before="240" w:after="120"/>
      <w:ind w:firstLine="0"/>
      <w:jc w:val="left"/>
    </w:pPr>
    <w:rPr>
      <w:rFonts w:ascii="Arial" w:eastAsia="MS Mincho" w:hAnsi="Arial" w:cs="Tahoma"/>
      <w:sz w:val="28"/>
      <w:szCs w:val="28"/>
      <w:lang w:eastAsia="ar-SA"/>
    </w:rPr>
  </w:style>
  <w:style w:type="paragraph" w:styleId="2">
    <w:name w:val="Body Text 2"/>
    <w:basedOn w:val="a"/>
    <w:link w:val="20"/>
    <w:unhideWhenUsed/>
    <w:rsid w:val="000E4271"/>
    <w:pPr>
      <w:widowControl/>
      <w:autoSpaceDE/>
      <w:autoSpaceDN/>
      <w:adjustRightInd/>
      <w:spacing w:after="120" w:line="480" w:lineRule="auto"/>
      <w:ind w:firstLine="0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20">
    <w:name w:val="Основной текст 2 Знак"/>
    <w:basedOn w:val="a0"/>
    <w:link w:val="2"/>
    <w:rsid w:val="000E4271"/>
    <w:rPr>
      <w:rFonts w:ascii="Times New Roman" w:eastAsia="Calibri" w:hAnsi="Times New Roman" w:cs="Times New Roman"/>
      <w:sz w:val="28"/>
      <w:szCs w:val="28"/>
    </w:rPr>
  </w:style>
  <w:style w:type="paragraph" w:styleId="ab">
    <w:name w:val="Body Text"/>
    <w:basedOn w:val="a"/>
    <w:link w:val="ac"/>
    <w:uiPriority w:val="99"/>
    <w:semiHidden/>
    <w:unhideWhenUsed/>
    <w:rsid w:val="000E427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0E4271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E427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E427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s16">
    <w:name w:val="s_16"/>
    <w:basedOn w:val="a"/>
    <w:rsid w:val="007F5D6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1415</Words>
  <Characters>8068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 Л.А.</dc:creator>
  <cp:lastModifiedBy>Третьяк Л.А.</cp:lastModifiedBy>
  <cp:revision>4</cp:revision>
  <cp:lastPrinted>2026-03-26T12:58:00Z</cp:lastPrinted>
  <dcterms:created xsi:type="dcterms:W3CDTF">2026-03-27T08:58:00Z</dcterms:created>
  <dcterms:modified xsi:type="dcterms:W3CDTF">2026-03-30T13:11:00Z</dcterms:modified>
</cp:coreProperties>
</file>