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3583CBC3" wp14:editId="1C2CCB3D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0E4271" w:rsidRPr="00E15BEE" w:rsidRDefault="000E4271" w:rsidP="000E4271">
      <w:pPr>
        <w:pStyle w:val="a8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E7393A" wp14:editId="118B2444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AEF0A" wp14:editId="32B11E2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927D6F" w:rsidRDefault="000E4271" w:rsidP="000E4271">
      <w:pPr>
        <w:shd w:val="clear" w:color="auto" w:fill="FFFFFF" w:themeFill="background1"/>
        <w:rPr>
          <w:rFonts w:ascii="PT Astra Serif" w:hAnsi="PT Astra Serif"/>
        </w:rPr>
      </w:pP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 xml:space="preserve">б утверждении Порядка </w:t>
      </w:r>
      <w:r w:rsidRPr="000E4271">
        <w:rPr>
          <w:rFonts w:ascii="PT Astra Serif" w:hAnsi="PT Astra Serif"/>
          <w:b/>
          <w:sz w:val="28"/>
          <w:szCs w:val="28"/>
        </w:rPr>
        <w:t xml:space="preserve">формирования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0E4271">
        <w:rPr>
          <w:rFonts w:ascii="PT Astra Serif" w:hAnsi="PT Astra Serif"/>
          <w:b/>
          <w:sz w:val="28"/>
          <w:szCs w:val="28"/>
        </w:rPr>
        <w:t>региональной комиссии по отбору проектов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Pr="00D807ED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E04546" w:rsidRDefault="00E04546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E04546">
        <w:rPr>
          <w:rFonts w:ascii="PT Astra Serif" w:hAnsi="PT Astra Serif"/>
          <w:b/>
          <w:sz w:val="28"/>
          <w:szCs w:val="28"/>
        </w:rPr>
        <w:t xml:space="preserve">от 7 октября 2025 года № 770-П «Об утверждении </w:t>
      </w:r>
    </w:p>
    <w:p w:rsidR="00E04546" w:rsidRDefault="00E04546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E04546">
        <w:rPr>
          <w:rFonts w:ascii="PT Astra Serif" w:hAnsi="PT Astra Serif"/>
          <w:b/>
          <w:sz w:val="28"/>
          <w:szCs w:val="28"/>
        </w:rPr>
        <w:t xml:space="preserve">Положения о порядке предоставления </w:t>
      </w:r>
    </w:p>
    <w:p w:rsidR="000E4271" w:rsidRDefault="00E04546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E04546">
        <w:rPr>
          <w:rFonts w:ascii="PT Astra Serif" w:hAnsi="PT Astra Serif"/>
          <w:b/>
          <w:sz w:val="28"/>
          <w:szCs w:val="28"/>
        </w:rPr>
        <w:t>субсидии в виде гранта «</w:t>
      </w:r>
      <w:proofErr w:type="spellStart"/>
      <w:r w:rsidRPr="00E04546">
        <w:rPr>
          <w:rFonts w:ascii="PT Astra Serif" w:hAnsi="PT Astra Serif"/>
          <w:b/>
          <w:sz w:val="28"/>
          <w:szCs w:val="28"/>
        </w:rPr>
        <w:t>Агромотиватор</w:t>
      </w:r>
      <w:proofErr w:type="spellEnd"/>
      <w:r w:rsidRPr="00E04546">
        <w:rPr>
          <w:rFonts w:ascii="PT Astra Serif" w:hAnsi="PT Astra Serif"/>
          <w:b/>
          <w:sz w:val="28"/>
          <w:szCs w:val="28"/>
        </w:rPr>
        <w:t>»</w:t>
      </w:r>
    </w:p>
    <w:p w:rsid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4271" w:rsidRPr="00793039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</w:t>
      </w:r>
      <w:r w:rsidR="00E04546" w:rsidRPr="00E04546">
        <w:rPr>
          <w:rFonts w:ascii="PT Astra Serif" w:hAnsi="PT Astra Serif"/>
          <w:sz w:val="28"/>
          <w:szCs w:val="28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E04546" w:rsidRPr="00E04546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E04546" w:rsidRPr="00E04546">
        <w:rPr>
          <w:rFonts w:ascii="PT Astra Serif" w:hAnsi="PT Astra Serif"/>
          <w:sz w:val="28"/>
          <w:szCs w:val="28"/>
        </w:rPr>
        <w:t>»</w:t>
      </w:r>
      <w:r w:rsidR="00E04546">
        <w:rPr>
          <w:rFonts w:ascii="PT Astra Serif" w:hAnsi="PT Astra Serif"/>
          <w:sz w:val="28"/>
          <w:szCs w:val="28"/>
        </w:rPr>
        <w:t xml:space="preserve"> </w:t>
      </w:r>
      <w:r w:rsidR="00E04546" w:rsidRPr="00E04546">
        <w:rPr>
          <w:rFonts w:ascii="PT Astra Serif" w:hAnsi="PT Astra Serif"/>
          <w:sz w:val="28"/>
          <w:szCs w:val="28"/>
        </w:rPr>
        <w:t>(с изменениями, внесенными постановлением Правительства Саратовской области от 24 марта 2026 года № 183-П)</w:t>
      </w:r>
      <w:r w:rsidRPr="00F065F5">
        <w:t xml:space="preserve"> </w:t>
      </w:r>
      <w:r w:rsidR="00E04546" w:rsidRPr="00D807ED">
        <w:rPr>
          <w:rFonts w:ascii="PT Astra Serif" w:hAnsi="PT Astra Serif"/>
          <w:sz w:val="28"/>
          <w:szCs w:val="28"/>
        </w:rPr>
        <w:t>в рамках регионального проекта «Развитие малого агробизнеса»</w:t>
      </w:r>
      <w:r w:rsidR="00E04546"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сельскохозяйственной продукции, сырья и продовольствия в Саратовской области», утвержденной постановлением Правительства области от </w:t>
      </w:r>
      <w:r w:rsidR="00E04546">
        <w:rPr>
          <w:rFonts w:ascii="PT Astra Serif" w:hAnsi="PT Astra Serif"/>
          <w:sz w:val="28"/>
          <w:szCs w:val="28"/>
        </w:rPr>
        <w:t xml:space="preserve">             </w:t>
      </w:r>
      <w:r w:rsidRPr="00F065F5">
        <w:rPr>
          <w:rFonts w:ascii="PT Astra Serif" w:hAnsi="PT Astra Serif"/>
          <w:sz w:val="28"/>
          <w:szCs w:val="28"/>
        </w:rPr>
        <w:t>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0E4271" w:rsidRP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r>
        <w:rPr>
          <w:rFonts w:ascii="PT Astra Serif" w:hAnsi="PT Astra Serif"/>
          <w:sz w:val="28"/>
          <w:szCs w:val="28"/>
        </w:rPr>
        <w:t xml:space="preserve"> </w:t>
      </w:r>
      <w:r w:rsidRPr="000E4271">
        <w:rPr>
          <w:rFonts w:ascii="PT Astra Serif" w:hAnsi="PT Astra Serif"/>
          <w:sz w:val="28"/>
          <w:szCs w:val="28"/>
        </w:rPr>
        <w:t>Порядок формирования региональной комиссии по отбору проектов</w:t>
      </w:r>
      <w:bookmarkStart w:id="1" w:name="sub_101"/>
      <w:bookmarkEnd w:id="0"/>
      <w:r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</w:t>
      </w:r>
      <w:r w:rsidRPr="000E4271">
        <w:rPr>
          <w:rStyle w:val="a7"/>
          <w:rFonts w:ascii="PT Astra Serif" w:hAnsi="PT Astra Serif"/>
          <w:color w:val="auto"/>
          <w:sz w:val="28"/>
          <w:szCs w:val="28"/>
        </w:rPr>
        <w:t xml:space="preserve">приложению </w:t>
      </w:r>
      <w:r>
        <w:rPr>
          <w:rStyle w:val="a7"/>
          <w:rFonts w:ascii="PT Astra Serif" w:hAnsi="PT Astra Serif"/>
          <w:color w:val="auto"/>
          <w:sz w:val="28"/>
          <w:szCs w:val="28"/>
        </w:rPr>
        <w:t>к настоящему приказу.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3"/>
      <w:bookmarkEnd w:id="1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опубликование</w:t>
      </w:r>
      <w:r w:rsidRPr="003A3757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официальном сайте</w:t>
      </w:r>
      <w:r w:rsidRPr="003A3757">
        <w:rPr>
          <w:rFonts w:ascii="PT Astra Serif" w:hAnsi="PT Astra Serif"/>
          <w:sz w:val="28"/>
          <w:szCs w:val="28"/>
        </w:rPr>
        <w:t xml:space="preserve"> министерства.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3A3757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A3757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A3757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 </w:t>
      </w:r>
      <w:r w:rsidR="00744FAD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bookmarkStart w:id="3" w:name="_GoBack"/>
      <w:bookmarkEnd w:id="3"/>
      <w:r w:rsidRPr="003A3757">
        <w:rPr>
          <w:rFonts w:ascii="PT Astra Serif" w:hAnsi="PT Astra Serif"/>
          <w:sz w:val="28"/>
          <w:szCs w:val="28"/>
        </w:rPr>
        <w:t xml:space="preserve">. 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4" w:name="sub_4"/>
      <w:bookmarkEnd w:id="2"/>
      <w:r w:rsidRPr="003A3757">
        <w:rPr>
          <w:rFonts w:ascii="PT Astra Serif" w:hAnsi="PT Astra Serif"/>
          <w:sz w:val="28"/>
          <w:szCs w:val="28"/>
        </w:rPr>
        <w:t xml:space="preserve">4. Настоящий приказ вступает в силу со дня его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официального опубликования</w:t>
      </w:r>
      <w:r w:rsidRPr="003A3757">
        <w:rPr>
          <w:rFonts w:ascii="PT Astra Serif" w:hAnsi="PT Astra Serif"/>
          <w:sz w:val="28"/>
          <w:szCs w:val="28"/>
        </w:rPr>
        <w:t>.</w:t>
      </w: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Pr="001B0CE0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0E4271" w:rsidRDefault="000E4271" w:rsidP="003A3757">
      <w:pPr>
        <w:pStyle w:val="a8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 w:rsidR="003A375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0E4271" w:rsidRPr="00927D6F" w:rsidRDefault="003A3757" w:rsidP="000E4271">
      <w:pPr>
        <w:ind w:firstLine="698"/>
        <w:jc w:val="right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к </w:t>
      </w:r>
      <w:r w:rsidR="000E4271" w:rsidRPr="003A3757">
        <w:rPr>
          <w:rStyle w:val="a7"/>
          <w:rFonts w:ascii="PT Astra Serif" w:hAnsi="PT Astra Serif"/>
          <w:b/>
          <w:color w:val="auto"/>
        </w:rPr>
        <w:t>приказу</w:t>
      </w:r>
      <w:r w:rsidR="000E4271" w:rsidRPr="003A3757">
        <w:rPr>
          <w:rStyle w:val="a3"/>
          <w:rFonts w:ascii="PT Astra Serif" w:hAnsi="PT Astra Serif"/>
          <w:bCs/>
          <w:color w:val="auto"/>
        </w:rPr>
        <w:t xml:space="preserve"> </w:t>
      </w:r>
      <w:r w:rsidR="000E4271" w:rsidRPr="00927D6F">
        <w:rPr>
          <w:rStyle w:val="a3"/>
          <w:rFonts w:ascii="PT Astra Serif" w:hAnsi="PT Astra Serif"/>
          <w:bCs/>
        </w:rPr>
        <w:t>министерства</w:t>
      </w:r>
      <w:r w:rsidR="000E4271"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="000E4271"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от </w:t>
      </w:r>
      <w:r w:rsidR="000E4271">
        <w:rPr>
          <w:rStyle w:val="a3"/>
          <w:rFonts w:ascii="PT Astra Serif" w:hAnsi="PT Astra Serif"/>
          <w:bCs/>
        </w:rPr>
        <w:t>___ __________</w:t>
      </w:r>
      <w:r w:rsidR="000E4271" w:rsidRPr="00927D6F">
        <w:rPr>
          <w:rStyle w:val="a3"/>
          <w:rFonts w:ascii="PT Astra Serif" w:hAnsi="PT Astra Serif"/>
          <w:bCs/>
        </w:rPr>
        <w:t xml:space="preserve"> 202</w:t>
      </w:r>
      <w:r w:rsidR="000E4271">
        <w:rPr>
          <w:rStyle w:val="a3"/>
          <w:rFonts w:ascii="PT Astra Serif" w:hAnsi="PT Astra Serif"/>
          <w:bCs/>
        </w:rPr>
        <w:t>6</w:t>
      </w:r>
      <w:r w:rsidR="000E4271" w:rsidRPr="00927D6F">
        <w:rPr>
          <w:rStyle w:val="a3"/>
          <w:rFonts w:ascii="PT Astra Serif" w:hAnsi="PT Astra Serif"/>
          <w:bCs/>
        </w:rPr>
        <w:t xml:space="preserve"> года </w:t>
      </w:r>
      <w:r w:rsidR="000E4271">
        <w:rPr>
          <w:rStyle w:val="a3"/>
          <w:rFonts w:ascii="PT Astra Serif" w:hAnsi="PT Astra Serif"/>
          <w:bCs/>
        </w:rPr>
        <w:t>№ ___</w:t>
      </w:r>
    </w:p>
    <w:p w:rsidR="00F0214B" w:rsidRDefault="00F0214B" w:rsidP="00F0214B">
      <w:pPr>
        <w:pStyle w:val="1"/>
        <w:spacing w:before="0" w:line="240" w:lineRule="auto"/>
        <w:ind w:firstLine="851"/>
        <w:contextualSpacing/>
        <w:jc w:val="both"/>
        <w:rPr>
          <w:rFonts w:ascii="PT Astra Serif" w:hAnsi="PT Astra Serif" w:cs="Segoe UI"/>
          <w:b w:val="0"/>
          <w:color w:val="auto"/>
          <w:shd w:val="clear" w:color="auto" w:fill="FFFFFF"/>
        </w:rPr>
      </w:pPr>
    </w:p>
    <w:p w:rsidR="000E4271" w:rsidRDefault="000E4271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AA11C2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Порядок </w:t>
      </w:r>
    </w:p>
    <w:p w:rsidR="00F0214B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формирования региональной комиссии по отбору проектов </w:t>
      </w:r>
    </w:p>
    <w:p w:rsidR="0025680B" w:rsidRPr="00AA11C2" w:rsidRDefault="0025680B" w:rsidP="004F6063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</w:p>
    <w:p w:rsidR="00BD4846" w:rsidRPr="00AA11C2" w:rsidRDefault="004F6063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1. </w:t>
      </w:r>
      <w:r w:rsidR="0025680B" w:rsidRPr="00AA11C2">
        <w:rPr>
          <w:rFonts w:ascii="PT Astra Serif" w:hAnsi="PT Astra Serif"/>
        </w:rPr>
        <w:t>Общие положения</w:t>
      </w:r>
    </w:p>
    <w:p w:rsidR="0026722A" w:rsidRPr="00AA11C2" w:rsidRDefault="00F0214B" w:rsidP="007203C7">
      <w:pPr>
        <w:widowControl/>
        <w:autoSpaceDE/>
        <w:autoSpaceDN/>
        <w:adjustRightInd/>
        <w:ind w:firstLine="709"/>
        <w:rPr>
          <w:rStyle w:val="a3"/>
          <w:rFonts w:ascii="PT Astra Serif" w:hAnsi="PT Astra Serif"/>
          <w:b w:val="0"/>
          <w:bCs/>
          <w:color w:val="auto"/>
        </w:rPr>
      </w:pPr>
      <w:r w:rsidRPr="00AA11C2">
        <w:rPr>
          <w:rFonts w:ascii="PT Astra Serif" w:hAnsi="PT Astra Serif"/>
        </w:rPr>
        <w:t xml:space="preserve">1. </w:t>
      </w:r>
      <w:proofErr w:type="gramStart"/>
      <w:r w:rsidRPr="00AA11C2">
        <w:rPr>
          <w:rFonts w:ascii="PT Astra Serif" w:hAnsi="PT Astra Serif"/>
        </w:rPr>
        <w:t>Настоящ</w:t>
      </w:r>
      <w:r w:rsidR="003A3757" w:rsidRPr="00AA11C2">
        <w:rPr>
          <w:rFonts w:ascii="PT Astra Serif" w:hAnsi="PT Astra Serif"/>
        </w:rPr>
        <w:t>ий</w:t>
      </w:r>
      <w:r w:rsidRPr="00AA11C2">
        <w:rPr>
          <w:rFonts w:ascii="PT Astra Serif" w:hAnsi="PT Astra Serif"/>
        </w:rPr>
        <w:t xml:space="preserve"> По</w:t>
      </w:r>
      <w:r w:rsidR="003A3757" w:rsidRPr="00AA11C2">
        <w:rPr>
          <w:rFonts w:ascii="PT Astra Serif" w:hAnsi="PT Astra Serif"/>
        </w:rPr>
        <w:t>рядок</w:t>
      </w:r>
      <w:r w:rsidRPr="00AA11C2">
        <w:rPr>
          <w:rFonts w:ascii="PT Astra Serif" w:hAnsi="PT Astra Serif"/>
        </w:rPr>
        <w:t xml:space="preserve"> определяет порядок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формирования региональной комиссии по отбору проектов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 xml:space="preserve"> для предоставления субсидии в виде гранта на развитие фермерского хозяйства 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 xml:space="preserve">в целях реализации постановления Правительства Саратовской области </w:t>
      </w:r>
      <w:r w:rsidR="00E04546" w:rsidRPr="00E04546">
        <w:rPr>
          <w:rStyle w:val="a3"/>
          <w:rFonts w:ascii="PT Astra Serif" w:hAnsi="PT Astra Serif"/>
          <w:b w:val="0"/>
          <w:bCs/>
          <w:color w:val="auto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E04546" w:rsidRPr="00E04546">
        <w:rPr>
          <w:rStyle w:val="a3"/>
          <w:rFonts w:ascii="PT Astra Serif" w:hAnsi="PT Astra Serif"/>
          <w:b w:val="0"/>
          <w:bCs/>
          <w:color w:val="auto"/>
        </w:rPr>
        <w:t>Агромотиватор</w:t>
      </w:r>
      <w:proofErr w:type="spellEnd"/>
      <w:r w:rsidR="00E04546" w:rsidRPr="00E04546">
        <w:rPr>
          <w:rStyle w:val="a3"/>
          <w:rFonts w:ascii="PT Astra Serif" w:hAnsi="PT Astra Serif"/>
          <w:b w:val="0"/>
          <w:bCs/>
          <w:color w:val="auto"/>
        </w:rPr>
        <w:t>»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 xml:space="preserve"> в рамках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регионального проекта «Развитие малого агробизнеса»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26722A" w:rsidRPr="00AA11C2">
        <w:rPr>
          <w:rFonts w:ascii="PT Astra Serif" w:hAnsi="PT Astra Serif"/>
        </w:rPr>
        <w:t>Государственной программы Саратовской области «Развитие сельского хозяйства и регулирование</w:t>
      </w:r>
      <w:proofErr w:type="gramEnd"/>
      <w:r w:rsidR="0026722A" w:rsidRPr="00AA11C2">
        <w:rPr>
          <w:rFonts w:ascii="PT Astra Serif" w:hAnsi="PT Astra Serif"/>
        </w:rPr>
        <w:t xml:space="preserve">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 w:rsidRPr="00AA11C2">
        <w:rPr>
          <w:rFonts w:ascii="PT Astra Serif" w:hAnsi="PT Astra Serif" w:cs="Arial"/>
        </w:rPr>
        <w:t xml:space="preserve">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(далее соответственно – По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рядок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 xml:space="preserve">, </w:t>
      </w:r>
      <w:r w:rsidR="0022149B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омиссия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, отбор</w:t>
      </w:r>
      <w:r w:rsidR="007F5D61" w:rsidRPr="00AA11C2">
        <w:rPr>
          <w:rStyle w:val="a3"/>
          <w:rFonts w:ascii="PT Astra Serif" w:hAnsi="PT Astra Serif"/>
          <w:b w:val="0"/>
          <w:bCs/>
          <w:color w:val="auto"/>
        </w:rPr>
        <w:t>, грант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>, постановление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), в том числе порядок работы и полномочия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омиссии.</w:t>
      </w:r>
    </w:p>
    <w:p w:rsidR="007F5D61" w:rsidRPr="00AA11C2" w:rsidRDefault="00763666" w:rsidP="007203C7">
      <w:pPr>
        <w:ind w:firstLine="709"/>
        <w:contextualSpacing/>
        <w:rPr>
          <w:rFonts w:ascii="PT Astra Serif" w:hAnsi="PT Astra Serif"/>
          <w:shd w:val="clear" w:color="auto" w:fill="FFFFFF"/>
        </w:rPr>
      </w:pPr>
      <w:r w:rsidRPr="00AA11C2">
        <w:rPr>
          <w:rFonts w:ascii="PT Astra Serif" w:hAnsi="PT Astra Serif"/>
        </w:rPr>
        <w:t xml:space="preserve">2. </w:t>
      </w:r>
      <w:proofErr w:type="gramStart"/>
      <w:r w:rsidRPr="00AA11C2">
        <w:rPr>
          <w:rFonts w:ascii="PT Astra Serif" w:hAnsi="PT Astra Serif"/>
        </w:rPr>
        <w:t xml:space="preserve">Комиссия формируется </w:t>
      </w:r>
      <w:r w:rsidR="0022149B" w:rsidRPr="00AA11C2">
        <w:rPr>
          <w:rFonts w:ascii="PT Astra Serif" w:hAnsi="PT Astra Serif"/>
        </w:rPr>
        <w:t xml:space="preserve">и осуществляет деятельность </w:t>
      </w:r>
      <w:r w:rsidRPr="00AA11C2">
        <w:rPr>
          <w:rFonts w:ascii="PT Astra Serif" w:hAnsi="PT Astra Serif"/>
        </w:rPr>
        <w:t xml:space="preserve">в соответствии с Положением о порядке предоставления субсидии в виде гранта </w:t>
      </w:r>
      <w:r w:rsidR="00E04546">
        <w:rPr>
          <w:rFonts w:ascii="PT Astra Serif" w:hAnsi="PT Astra Serif"/>
        </w:rPr>
        <w:t>«</w:t>
      </w:r>
      <w:proofErr w:type="spellStart"/>
      <w:r w:rsidR="00E04546">
        <w:rPr>
          <w:rFonts w:ascii="PT Astra Serif" w:hAnsi="PT Astra Serif"/>
        </w:rPr>
        <w:t>Агромотиватор</w:t>
      </w:r>
      <w:proofErr w:type="spellEnd"/>
      <w:r w:rsidR="00E04546">
        <w:rPr>
          <w:rFonts w:ascii="PT Astra Serif" w:hAnsi="PT Astra Serif"/>
        </w:rPr>
        <w:t>»</w:t>
      </w:r>
      <w:r w:rsidRPr="00AA11C2">
        <w:rPr>
          <w:rFonts w:ascii="PT Astra Serif" w:hAnsi="PT Astra Serif"/>
        </w:rPr>
        <w:t xml:space="preserve">, утвержденным постановлением Правительства Саратовской области </w:t>
      </w:r>
      <w:r w:rsidR="00E04546" w:rsidRPr="00E04546">
        <w:rPr>
          <w:rFonts w:ascii="PT Astra Serif" w:hAnsi="PT Astra Serif"/>
        </w:rPr>
        <w:t>от 7 октября 2025 года № 770-П</w:t>
      </w:r>
      <w:r w:rsidRPr="00AA11C2">
        <w:rPr>
          <w:rFonts w:ascii="PT Astra Serif" w:hAnsi="PT Astra Serif"/>
        </w:rPr>
        <w:t xml:space="preserve"> (далее - Положение)</w:t>
      </w:r>
      <w:r w:rsidR="007F5D61" w:rsidRPr="00AA11C2">
        <w:rPr>
          <w:rFonts w:ascii="PT Astra Serif" w:hAnsi="PT Astra Serif"/>
        </w:rPr>
        <w:t>,</w:t>
      </w:r>
      <w:r w:rsidR="008A6AFF" w:rsidRPr="00AA11C2">
        <w:rPr>
          <w:rFonts w:ascii="PT Astra Serif" w:hAnsi="PT Astra Serif"/>
          <w:shd w:val="clear" w:color="auto" w:fill="FFFFFF"/>
        </w:rPr>
        <w:t xml:space="preserve"> в целях обеспечения реализации министерством сельского хозяйства области (далее - министерство) функции главного распорядителя средств областного бюджета, </w:t>
      </w:r>
      <w:r w:rsidR="007F5D61" w:rsidRPr="00AA11C2">
        <w:rPr>
          <w:rFonts w:ascii="PT Astra Serif" w:hAnsi="PT Astra Serif"/>
        </w:rPr>
        <w:t xml:space="preserve">осуществляющего </w:t>
      </w:r>
      <w:r w:rsidR="007F5D61" w:rsidRPr="00AA11C2">
        <w:rPr>
          <w:rFonts w:ascii="PT Astra Serif" w:hAnsi="PT Astra Serif"/>
          <w:spacing w:val="-4"/>
        </w:rPr>
        <w:t>предоставление гранта, и исполнительного органа области, уполномоченного</w:t>
      </w:r>
      <w:r w:rsidR="007F5D61" w:rsidRPr="00AA11C2">
        <w:rPr>
          <w:rFonts w:ascii="PT Astra Serif" w:hAnsi="PT Astra Serif"/>
        </w:rPr>
        <w:t xml:space="preserve"> на распределение средств, поступивших из федерального</w:t>
      </w:r>
      <w:proofErr w:type="gramEnd"/>
      <w:r w:rsidR="007F5D61" w:rsidRPr="00AA11C2">
        <w:rPr>
          <w:rFonts w:ascii="PT Astra Serif" w:hAnsi="PT Astra Serif"/>
        </w:rPr>
        <w:t xml:space="preserve"> бюджета в целях предоставления гранта.</w:t>
      </w:r>
    </w:p>
    <w:p w:rsidR="007F5D61" w:rsidRPr="00AA11C2" w:rsidRDefault="00763666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3</w:t>
      </w:r>
      <w:r w:rsidR="00BD4846" w:rsidRPr="00AA11C2">
        <w:rPr>
          <w:rFonts w:ascii="PT Astra Serif" w:hAnsi="PT Astra Serif" w:cs="Arial"/>
        </w:rPr>
        <w:t xml:space="preserve">. </w:t>
      </w:r>
      <w:r w:rsidR="007F5D61" w:rsidRPr="00AA11C2">
        <w:rPr>
          <w:rFonts w:ascii="PT Astra Serif" w:hAnsi="PT Astra Serif" w:cs="Arial"/>
        </w:rPr>
        <w:t>Комиссия руководствуется в своей деятельности Конституцией Российской Федерации, нормативными правовыми актами Российской Федерации, нормативными правовыми актами Саратовской области, а также настоящим Порядком.</w:t>
      </w:r>
    </w:p>
    <w:p w:rsidR="00BD4846" w:rsidRPr="00AA11C2" w:rsidRDefault="007F5D61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4. </w:t>
      </w:r>
      <w:r w:rsidR="00BD4846" w:rsidRPr="00AA11C2">
        <w:rPr>
          <w:rFonts w:ascii="PT Astra Serif" w:hAnsi="PT Astra Serif" w:cs="Arial"/>
        </w:rPr>
        <w:t>Понятия, используемые в настоящем По</w:t>
      </w:r>
      <w:r w:rsidRPr="00AA11C2">
        <w:rPr>
          <w:rFonts w:ascii="PT Astra Serif" w:hAnsi="PT Astra Serif" w:cs="Arial"/>
        </w:rPr>
        <w:t>рядке</w:t>
      </w:r>
      <w:r w:rsidR="00BD4846" w:rsidRPr="00AA11C2">
        <w:rPr>
          <w:rFonts w:ascii="PT Astra Serif" w:hAnsi="PT Astra Serif" w:cs="Arial"/>
        </w:rPr>
        <w:t xml:space="preserve">, применяются в тех же значениях, что и в </w:t>
      </w:r>
      <w:r w:rsidR="00763666" w:rsidRPr="00AA11C2">
        <w:rPr>
          <w:rFonts w:ascii="PT Astra Serif" w:hAnsi="PT Astra Serif"/>
        </w:rPr>
        <w:t>Положении</w:t>
      </w:r>
      <w:r w:rsidR="00BD4846" w:rsidRPr="00AA11C2">
        <w:rPr>
          <w:rFonts w:ascii="PT Astra Serif" w:hAnsi="PT Astra Serif" w:cs="Arial"/>
        </w:rPr>
        <w:t>.</w:t>
      </w:r>
    </w:p>
    <w:p w:rsidR="007F5D61" w:rsidRPr="00AA11C2" w:rsidRDefault="007F5D6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5</w:t>
      </w:r>
      <w:r w:rsidR="00BD4846" w:rsidRPr="00AA11C2">
        <w:rPr>
          <w:rFonts w:ascii="PT Astra Serif" w:hAnsi="PT Astra Serif" w:cs="Arial"/>
        </w:rPr>
        <w:t xml:space="preserve">. Целью </w:t>
      </w:r>
      <w:r w:rsidRPr="00AA11C2">
        <w:rPr>
          <w:rFonts w:ascii="PT Astra Serif" w:hAnsi="PT Astra Serif" w:cs="Arial"/>
        </w:rPr>
        <w:t>формирования</w:t>
      </w:r>
      <w:r w:rsidR="00BD4846" w:rsidRPr="00AA11C2">
        <w:rPr>
          <w:rFonts w:ascii="PT Astra Serif" w:hAnsi="PT Astra Serif" w:cs="Arial"/>
        </w:rPr>
        <w:t xml:space="preserve"> комиссии является отбор </w:t>
      </w:r>
      <w:proofErr w:type="spellStart"/>
      <w:r w:rsidRPr="00AA11C2">
        <w:rPr>
          <w:rFonts w:ascii="PT Astra Serif" w:hAnsi="PT Astra Serif" w:cs="Arial"/>
        </w:rPr>
        <w:t>грантополучателей</w:t>
      </w:r>
      <w:proofErr w:type="spellEnd"/>
      <w:r w:rsidR="00BD4846" w:rsidRPr="00AA11C2">
        <w:rPr>
          <w:rFonts w:ascii="PT Astra Serif" w:hAnsi="PT Astra Serif" w:cs="Arial"/>
        </w:rPr>
        <w:t xml:space="preserve"> для предоставления</w:t>
      </w:r>
      <w:r w:rsidRPr="00AA11C2">
        <w:rPr>
          <w:rFonts w:ascii="PT Astra Serif" w:hAnsi="PT Astra Serif" w:cs="Arial"/>
        </w:rPr>
        <w:t xml:space="preserve"> гранта на развитие фермерского хозяйства.</w:t>
      </w:r>
    </w:p>
    <w:p w:rsidR="004F6063" w:rsidRPr="00AA11C2" w:rsidRDefault="007F5D6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shd w:val="clear" w:color="auto" w:fill="FFFFFF"/>
        </w:rPr>
        <w:t>6</w:t>
      </w:r>
      <w:r w:rsidRPr="00AA11C2">
        <w:rPr>
          <w:rFonts w:ascii="PT Astra Serif" w:hAnsi="PT Astra Serif"/>
        </w:rPr>
        <w:t xml:space="preserve"> . Взаимодействие Комиссии с заявителями, </w:t>
      </w:r>
      <w:proofErr w:type="spellStart"/>
      <w:r w:rsidRPr="00AA11C2">
        <w:rPr>
          <w:rFonts w:ascii="PT Astra Serif" w:hAnsi="PT Astra Serif"/>
        </w:rPr>
        <w:t>грантополучателями</w:t>
      </w:r>
      <w:proofErr w:type="spellEnd"/>
      <w:r w:rsidRPr="00AA11C2">
        <w:rPr>
          <w:rFonts w:ascii="PT Astra Serif" w:hAnsi="PT Astra Serif"/>
        </w:rPr>
        <w:t xml:space="preserve">, получателями государственной поддержки осуществляется с использованием документов в электронной форме в </w:t>
      </w:r>
      <w:r w:rsidR="004F6063" w:rsidRPr="00AA11C2">
        <w:rPr>
          <w:rFonts w:ascii="PT Astra Serif" w:hAnsi="PT Astra Serif" w:cs="Arial"/>
        </w:rPr>
        <w:t>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BB2B15" w:rsidRPr="00AA11C2" w:rsidRDefault="00BB2B15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7. Организационно-техническое обеспечение деятельности Комиссии осуществляет отдел экономического анализа и предпринимательства министерства.</w:t>
      </w:r>
    </w:p>
    <w:p w:rsidR="004F6063" w:rsidRPr="00AA11C2" w:rsidRDefault="00BD4846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br/>
      </w:r>
      <w:r w:rsidR="004F6063" w:rsidRPr="00AA11C2">
        <w:rPr>
          <w:rFonts w:ascii="PT Astra Serif" w:hAnsi="PT Astra Serif"/>
        </w:rPr>
        <w:t xml:space="preserve">2. </w:t>
      </w:r>
      <w:r w:rsidR="00EA6AEE" w:rsidRPr="00AA11C2">
        <w:rPr>
          <w:rFonts w:ascii="PT Astra Serif" w:hAnsi="PT Astra Serif"/>
        </w:rPr>
        <w:t>Порядок ф</w:t>
      </w:r>
      <w:r w:rsidR="004F6063" w:rsidRPr="00AA11C2">
        <w:rPr>
          <w:rFonts w:ascii="PT Astra Serif" w:hAnsi="PT Astra Serif"/>
        </w:rPr>
        <w:t>ормировани</w:t>
      </w:r>
      <w:r w:rsidR="00EA6AEE" w:rsidRPr="00AA11C2">
        <w:rPr>
          <w:rFonts w:ascii="PT Astra Serif" w:hAnsi="PT Astra Serif"/>
        </w:rPr>
        <w:t>я</w:t>
      </w:r>
      <w:r w:rsidR="004F6063" w:rsidRPr="00AA11C2">
        <w:rPr>
          <w:rFonts w:ascii="PT Astra Serif" w:hAnsi="PT Astra Serif"/>
        </w:rPr>
        <w:t xml:space="preserve"> Комиссии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8</w:t>
      </w:r>
      <w:r w:rsidR="004F6063" w:rsidRPr="00AA11C2">
        <w:rPr>
          <w:rFonts w:ascii="PT Astra Serif" w:hAnsi="PT Astra Serif" w:cs="Arial"/>
        </w:rPr>
        <w:t>. В состав Комиссии входят председатель, заместитель председателя, секретарь и члены Комиссии.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9</w:t>
      </w:r>
      <w:r w:rsidR="004F6063" w:rsidRPr="00AA11C2">
        <w:rPr>
          <w:rFonts w:ascii="PT Astra Serif" w:hAnsi="PT Astra Serif" w:cs="Arial"/>
        </w:rPr>
        <w:t>. Не менее 50 процентов членов Комиссии составляют члены, не являющиеся государственными или муниципальными служащими.</w:t>
      </w:r>
    </w:p>
    <w:p w:rsidR="00BD4846" w:rsidRPr="00AA11C2" w:rsidRDefault="003855C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10</w:t>
      </w:r>
      <w:r w:rsidR="004F6063" w:rsidRPr="00AA11C2">
        <w:rPr>
          <w:rFonts w:ascii="PT Astra Serif" w:hAnsi="PT Astra Serif" w:cs="Arial"/>
        </w:rPr>
        <w:t>. В состав  Комиссии могут включаться представители законодательн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 xml:space="preserve"> (представительн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>) орган</w:t>
      </w:r>
      <w:r w:rsidR="00EA6AEE" w:rsidRPr="00AA11C2">
        <w:rPr>
          <w:rFonts w:ascii="PT Astra Serif" w:hAnsi="PT Astra Serif" w:cs="Arial"/>
        </w:rPr>
        <w:t>а</w:t>
      </w:r>
      <w:r w:rsidR="004F6063" w:rsidRPr="00AA11C2">
        <w:rPr>
          <w:rFonts w:ascii="PT Astra Serif" w:hAnsi="PT Astra Serif" w:cs="Arial"/>
        </w:rPr>
        <w:t xml:space="preserve"> государственной власти </w:t>
      </w:r>
      <w:r w:rsidR="00EA6AEE" w:rsidRPr="00AA11C2">
        <w:rPr>
          <w:rFonts w:ascii="PT Astra Serif" w:hAnsi="PT Astra Serif" w:cs="Arial"/>
        </w:rPr>
        <w:t xml:space="preserve">Саратовской </w:t>
      </w:r>
      <w:r w:rsidR="004F6063" w:rsidRPr="00AA11C2">
        <w:rPr>
          <w:rFonts w:ascii="PT Astra Serif" w:hAnsi="PT Astra Serif" w:cs="Arial"/>
        </w:rPr>
        <w:t>области, территориальных органов федеральных органов исполнительной власти, исполнительных органов государственной власти Саратовской области, органов местного самоуправления муниципальных образований Саратовской области, организаций и общественных объединений.</w:t>
      </w:r>
    </w:p>
    <w:p w:rsidR="003C6A14" w:rsidRPr="00AA11C2" w:rsidRDefault="00BD4846" w:rsidP="007203C7">
      <w:pPr>
        <w:ind w:firstLine="709"/>
        <w:contextualSpacing/>
        <w:jc w:val="center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lastRenderedPageBreak/>
        <w:br/>
      </w:r>
      <w:r w:rsidR="003C6A14" w:rsidRPr="00AA11C2">
        <w:rPr>
          <w:rFonts w:ascii="PT Astra Serif" w:hAnsi="PT Astra Serif" w:cs="Arial"/>
        </w:rPr>
        <w:t>3. Полномочия Комиссии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1</w:t>
      </w:r>
      <w:r w:rsidRPr="00AA11C2">
        <w:rPr>
          <w:rFonts w:ascii="PT Astra Serif" w:hAnsi="PT Astra Serif" w:cs="Arial"/>
        </w:rPr>
        <w:t>. Председатель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председательствует на заседании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контролирует правомочность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соблюдение настоящего Порядка;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формирует проект повестки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дает поручения членам Комиссии в целях реализации постановления;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осуществляет подписание усиленной электронной подписью в системе «Электронный бюджет» протоколов, формируемых в процессе отбора проектов, содержащих информацию о принятых Комиссией решениях.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1</w:t>
      </w:r>
      <w:r w:rsidR="003855C1" w:rsidRPr="00AA11C2">
        <w:rPr>
          <w:rFonts w:ascii="PT Astra Serif" w:hAnsi="PT Astra Serif"/>
        </w:rPr>
        <w:t>2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 xml:space="preserve"> Заместитель председателя Комиссии в случае отсутствия председателя Комиссии осуществляет его полномочия.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3</w:t>
      </w:r>
      <w:r w:rsidRPr="00AA11C2">
        <w:rPr>
          <w:rFonts w:ascii="PT Astra Serif" w:hAnsi="PT Astra Serif" w:cs="Arial"/>
        </w:rPr>
        <w:t>. Секретарь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подготовку материалов к заседанию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уведомляет членов  Комиссии об очередном заседании Комиссии и повестке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оформление протоколов о принятых Комиссией решениях в системе «Электронный бюджет» или на бумажном носителе.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>. Комисси</w:t>
      </w:r>
      <w:r w:rsidR="00177346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>:</w:t>
      </w:r>
    </w:p>
    <w:p w:rsidR="00177346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оценку заявок каждого заявителя по критериям согласно приложению № 3 к Положению с занесением каждым членом Комиссии количества баллов в оценочную ведомость посредством заполнения соответствующих экранных форм веб-интерфейса системы «Электронный бюджет» путем выбора значений показателей критериев оценки по каждому критерию оценки каждой заявки участника конкурса;</w:t>
      </w:r>
    </w:p>
    <w:p w:rsidR="003C6A14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проводит собеседование с каждым заявителем или представителем каждого заявителя. Собеседование включает рассмотрение информации заявителя </w:t>
      </w:r>
      <w:r w:rsidRPr="00AA11C2">
        <w:rPr>
          <w:rFonts w:ascii="PT Astra Serif" w:hAnsi="PT Astra Serif"/>
        </w:rPr>
        <w:br/>
        <w:t xml:space="preserve">по проекту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 и плану расходов, ответы на вопросы членов Комиссии в части экономической целесообразности и обоснованности предлагаемых заявителем расходов по своему проекту</w:t>
      </w:r>
      <w:r w:rsidR="00CA4C9C" w:rsidRPr="00AA11C2">
        <w:rPr>
          <w:rFonts w:ascii="PT Astra Serif" w:hAnsi="PT Astra Serif"/>
        </w:rPr>
        <w:t>;</w:t>
      </w:r>
    </w:p>
    <w:p w:rsidR="000E5E5F" w:rsidRPr="00AA11C2" w:rsidRDefault="000E5E5F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отбор заявителей для предоставления гранта;</w:t>
      </w:r>
    </w:p>
    <w:p w:rsidR="001D5181" w:rsidRPr="00AA11C2" w:rsidRDefault="001D5181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определяет размер гранта, предоставляемого </w:t>
      </w:r>
      <w:proofErr w:type="gramStart"/>
      <w:r w:rsidRPr="00AA11C2">
        <w:rPr>
          <w:rFonts w:ascii="PT Astra Serif" w:hAnsi="PT Astra Serif"/>
        </w:rPr>
        <w:t>конкретному</w:t>
      </w:r>
      <w:proofErr w:type="gramEnd"/>
      <w:r w:rsidRPr="00AA11C2">
        <w:rPr>
          <w:rFonts w:ascii="PT Astra Serif" w:hAnsi="PT Astra Serif"/>
        </w:rPr>
        <w:t xml:space="preserve"> </w:t>
      </w:r>
      <w:proofErr w:type="spellStart"/>
      <w:r w:rsidRPr="00AA11C2">
        <w:rPr>
          <w:rFonts w:ascii="PT Astra Serif" w:hAnsi="PT Astra Serif"/>
        </w:rPr>
        <w:t>грантополучателю</w:t>
      </w:r>
      <w:proofErr w:type="spellEnd"/>
      <w:r w:rsidRPr="00AA11C2">
        <w:rPr>
          <w:rFonts w:ascii="PT Astra Serif" w:hAnsi="PT Astra Serif"/>
        </w:rPr>
        <w:t xml:space="preserve">, с учетом размера собственных средств заявителя, направляемых на реализацию проекта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; </w:t>
      </w:r>
    </w:p>
    <w:p w:rsidR="00CA4C9C" w:rsidRPr="00AA11C2" w:rsidRDefault="00CA4C9C" w:rsidP="007203C7">
      <w:pPr>
        <w:ind w:firstLine="709"/>
        <w:rPr>
          <w:rFonts w:ascii="PT Astra Serif" w:hAnsi="PT Astra Serif"/>
        </w:rPr>
      </w:pPr>
      <w:proofErr w:type="gramStart"/>
      <w:r w:rsidRPr="00AA11C2">
        <w:rPr>
          <w:rFonts w:ascii="PT Astra Serif" w:hAnsi="PT Astra Serif"/>
        </w:rPr>
        <w:t xml:space="preserve">рассматривает </w:t>
      </w:r>
      <w:r w:rsidR="007203C7" w:rsidRPr="00AA11C2">
        <w:rPr>
          <w:rFonts w:ascii="PT Astra Serif" w:hAnsi="PT Astra Serif"/>
        </w:rPr>
        <w:t xml:space="preserve">заявления получателей государственной поддержки о </w:t>
      </w:r>
      <w:r w:rsidRPr="00AA11C2">
        <w:rPr>
          <w:rFonts w:ascii="PT Astra Serif" w:hAnsi="PT Astra Serif"/>
        </w:rPr>
        <w:t>внесени</w:t>
      </w:r>
      <w:r w:rsidR="007203C7" w:rsidRPr="00AA11C2">
        <w:rPr>
          <w:rFonts w:ascii="PT Astra Serif" w:hAnsi="PT Astra Serif"/>
        </w:rPr>
        <w:t>и</w:t>
      </w:r>
      <w:r w:rsidRPr="00AA11C2">
        <w:rPr>
          <w:rFonts w:ascii="PT Astra Serif" w:hAnsi="PT Astra Serif"/>
        </w:rPr>
        <w:t xml:space="preserve"> изменений в плановые показатели деятельности</w:t>
      </w:r>
      <w:r w:rsidR="007203C7" w:rsidRPr="00AA11C2">
        <w:rPr>
          <w:rFonts w:ascii="PT Astra Serif" w:hAnsi="PT Astra Serif"/>
        </w:rPr>
        <w:t xml:space="preserve"> и принимает</w:t>
      </w:r>
      <w:proofErr w:type="gramEnd"/>
      <w:r w:rsidR="007203C7" w:rsidRPr="00AA11C2">
        <w:rPr>
          <w:rFonts w:ascii="PT Astra Serif" w:hAnsi="PT Astra Serif"/>
        </w:rPr>
        <w:t xml:space="preserve"> решения</w:t>
      </w:r>
      <w:r w:rsidRPr="00AA11C2">
        <w:rPr>
          <w:rFonts w:ascii="PT Astra Serif" w:hAnsi="PT Astra Serif"/>
        </w:rPr>
        <w:t xml:space="preserve"> в порядке, установленном министерством сельского хозяйства Саратовской области</w:t>
      </w:r>
      <w:r w:rsidR="007203C7" w:rsidRPr="00AA11C2">
        <w:rPr>
          <w:rFonts w:ascii="PT Astra Serif" w:hAnsi="PT Astra Serif"/>
        </w:rPr>
        <w:t xml:space="preserve"> (далее – заявлени</w:t>
      </w:r>
      <w:r w:rsidR="00EC78F3" w:rsidRPr="00AA11C2">
        <w:rPr>
          <w:rFonts w:ascii="PT Astra Serif" w:hAnsi="PT Astra Serif"/>
        </w:rPr>
        <w:t>я</w:t>
      </w:r>
      <w:r w:rsidR="007203C7" w:rsidRPr="00AA11C2">
        <w:rPr>
          <w:rFonts w:ascii="PT Astra Serif" w:hAnsi="PT Astra Serif"/>
        </w:rPr>
        <w:t>)</w:t>
      </w:r>
      <w:r w:rsidRPr="00AA11C2">
        <w:rPr>
          <w:rFonts w:ascii="PT Astra Serif" w:hAnsi="PT Astra Serif"/>
        </w:rPr>
        <w:t>.</w:t>
      </w:r>
    </w:p>
    <w:p w:rsidR="00CA4C9C" w:rsidRPr="00AA11C2" w:rsidRDefault="00CA4C9C" w:rsidP="007203C7">
      <w:pPr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Член  Комиссии, несогласный с ее решением, обязан подписать акт о принятом решении. При этом он вправе изложить в письменной форме особое мнение, которое приобщается к акту о принятом решении.</w:t>
      </w:r>
    </w:p>
    <w:p w:rsidR="003C6A14" w:rsidRPr="00AA11C2" w:rsidRDefault="003C6A14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</w:p>
    <w:p w:rsidR="00EA6AEE" w:rsidRPr="00AA11C2" w:rsidRDefault="00433340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>4</w:t>
      </w:r>
      <w:r w:rsidR="00EA6AEE" w:rsidRPr="00AA11C2">
        <w:rPr>
          <w:rFonts w:ascii="PT Astra Serif" w:hAnsi="PT Astra Serif"/>
        </w:rPr>
        <w:t>. Порядок работы Комиссии</w:t>
      </w:r>
    </w:p>
    <w:p w:rsidR="00EA6AEE" w:rsidRPr="00AA11C2" w:rsidRDefault="00EA6AEE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lang w:bidi="ru-RU"/>
        </w:rPr>
        <w:t>1</w:t>
      </w:r>
      <w:r w:rsidR="003855C1" w:rsidRPr="00AA11C2">
        <w:rPr>
          <w:rFonts w:ascii="PT Astra Serif" w:hAnsi="PT Astra Serif"/>
          <w:lang w:bidi="ru-RU"/>
        </w:rPr>
        <w:t>5</w:t>
      </w:r>
      <w:r w:rsidRPr="00AA11C2">
        <w:rPr>
          <w:rFonts w:ascii="PT Astra Serif" w:hAnsi="PT Astra Serif"/>
          <w:lang w:bidi="ru-RU"/>
        </w:rPr>
        <w:t xml:space="preserve">. </w:t>
      </w:r>
      <w:r w:rsidRPr="00AA11C2">
        <w:rPr>
          <w:rFonts w:ascii="PT Astra Serif" w:hAnsi="PT Astra Serif" w:cs="Arial"/>
        </w:rPr>
        <w:t xml:space="preserve">Заседание  Комиссии считается правомочным при условии присутствия на нем более 50 процентов от общего числа </w:t>
      </w:r>
      <w:r w:rsidR="000F1228" w:rsidRPr="00AA11C2">
        <w:rPr>
          <w:rFonts w:ascii="PT Astra Serif" w:hAnsi="PT Astra Serif" w:cs="Arial"/>
        </w:rPr>
        <w:t>состава Комиссии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177346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6</w:t>
      </w:r>
      <w:r w:rsidRPr="00AA11C2">
        <w:rPr>
          <w:rFonts w:ascii="PT Astra Serif" w:hAnsi="PT Astra Serif" w:cs="Arial"/>
        </w:rPr>
        <w:t xml:space="preserve">. </w:t>
      </w:r>
      <w:r w:rsidR="003C6A14" w:rsidRPr="00AA11C2">
        <w:rPr>
          <w:rFonts w:ascii="PT Astra Serif" w:hAnsi="PT Astra Serif" w:cs="Arial"/>
        </w:rPr>
        <w:t>Периодичность проведения заседаний Комиссии</w:t>
      </w:r>
      <w:r w:rsidRPr="00AA11C2">
        <w:rPr>
          <w:rFonts w:ascii="PT Astra Serif" w:hAnsi="PT Astra Serif" w:cs="Arial"/>
        </w:rPr>
        <w:t xml:space="preserve"> – по мере необходимости, но не реже 2 раз в год.</w:t>
      </w:r>
    </w:p>
    <w:p w:rsidR="00433340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7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 xml:space="preserve">По результатам </w:t>
      </w:r>
      <w:r w:rsidR="003939AD" w:rsidRPr="00AA11C2">
        <w:rPr>
          <w:rFonts w:ascii="PT Astra Serif" w:hAnsi="PT Astra Serif" w:cs="Arial"/>
        </w:rPr>
        <w:t xml:space="preserve">приема и </w:t>
      </w:r>
      <w:r w:rsidR="00433340" w:rsidRPr="00AA11C2">
        <w:rPr>
          <w:rFonts w:ascii="PT Astra Serif" w:hAnsi="PT Astra Serif" w:cs="Arial"/>
        </w:rPr>
        <w:t>рассмотрения заявок министерством</w:t>
      </w:r>
      <w:r w:rsidR="003939AD" w:rsidRPr="00AA11C2">
        <w:rPr>
          <w:rFonts w:ascii="PT Astra Serif" w:hAnsi="PT Astra Serif" w:cs="Arial"/>
        </w:rPr>
        <w:t>, согласно пунктам 20-22 Положения, заявки, которые не были отклонены на стадии рассмотрения министерством, согласно пункту 22 Положения, передаются для рассмотрения в Комиссию. Доступ к заявкам открывается Комиссии со дня подписания министерством протокола рассмотрения заявок.</w:t>
      </w:r>
    </w:p>
    <w:p w:rsidR="003C6A14" w:rsidRPr="00AA11C2" w:rsidRDefault="003939AD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8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>Оценка заявок</w:t>
      </w:r>
      <w:r w:rsidR="003C6A14" w:rsidRPr="00AA11C2">
        <w:rPr>
          <w:rFonts w:ascii="PT Astra Serif" w:hAnsi="PT Astra Serif" w:cs="Arial"/>
        </w:rPr>
        <w:t xml:space="preserve"> проводится </w:t>
      </w:r>
      <w:proofErr w:type="gramStart"/>
      <w:r w:rsidR="003C6A14" w:rsidRPr="00AA11C2">
        <w:rPr>
          <w:rFonts w:ascii="PT Astra Serif" w:hAnsi="PT Astra Serif" w:cs="Arial"/>
        </w:rPr>
        <w:t>Комиссией</w:t>
      </w:r>
      <w:proofErr w:type="gramEnd"/>
      <w:r w:rsidR="003C6A14" w:rsidRPr="00AA11C2">
        <w:rPr>
          <w:rFonts w:ascii="PT Astra Serif" w:hAnsi="PT Astra Serif" w:cs="Arial"/>
        </w:rPr>
        <w:t xml:space="preserve"> в том числе в форме очного собеседования и (или) видео-конференц-связи.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lastRenderedPageBreak/>
        <w:t xml:space="preserve">19. </w:t>
      </w:r>
      <w:r w:rsidR="003939AD" w:rsidRPr="00AA11C2">
        <w:rPr>
          <w:rFonts w:ascii="PT Astra Serif" w:hAnsi="PT Astra Serif" w:cs="Arial"/>
        </w:rPr>
        <w:t>Заявки, которые не были отклонены, оцениваются Комиссией в течение не более 7 календарных дней со дня подписания протокола рассмотрения заявок.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20. </w:t>
      </w:r>
      <w:r w:rsidR="003939AD" w:rsidRPr="00AA11C2">
        <w:rPr>
          <w:rFonts w:ascii="PT Astra Serif" w:hAnsi="PT Astra Serif" w:cs="Arial"/>
        </w:rPr>
        <w:t>Заявители, чьи заявки не были отклонены на стадии рассмотрения заявок, приглашаются посредством системы «Электронный бюджет» на собеседование не позднее, чем за 2 рабочих дня, до даты проведения заседания Комиссии.</w:t>
      </w:r>
    </w:p>
    <w:p w:rsidR="003C6A14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21</w:t>
      </w:r>
      <w:r w:rsidR="003C6A14" w:rsidRPr="00AA11C2">
        <w:rPr>
          <w:rFonts w:ascii="PT Astra Serif" w:hAnsi="PT Astra Serif" w:cs="Arial"/>
        </w:rPr>
        <w:t xml:space="preserve">. </w:t>
      </w:r>
      <w:r w:rsidR="003939AD" w:rsidRPr="00AA11C2">
        <w:rPr>
          <w:rFonts w:ascii="PT Astra Serif" w:hAnsi="PT Astra Serif" w:cs="Arial"/>
        </w:rPr>
        <w:t>По итогам оценки заявок в системе «Электронный бюджет» осуществляется ранжирование заявок, признанных надлежащими, по мере уменьшения полученных баллов и очередности поступления заявок в случае равенства количества полученных баллов и формируется рейтинг.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22.  </w:t>
      </w:r>
      <w:r w:rsidR="003939AD" w:rsidRPr="00AA11C2">
        <w:rPr>
          <w:rFonts w:ascii="PT Astra Serif" w:hAnsi="PT Astra Serif" w:cs="Arial"/>
        </w:rPr>
        <w:t xml:space="preserve">Протокол подведения итогов отбора автоматически формируется на Едином </w:t>
      </w:r>
      <w:proofErr w:type="gramStart"/>
      <w:r w:rsidR="003939AD" w:rsidRPr="00AA11C2">
        <w:rPr>
          <w:rFonts w:ascii="PT Astra Serif" w:hAnsi="PT Astra Serif" w:cs="Arial"/>
        </w:rPr>
        <w:t>портале</w:t>
      </w:r>
      <w:proofErr w:type="gramEnd"/>
      <w:r w:rsidR="003939AD" w:rsidRPr="00AA11C2">
        <w:rPr>
          <w:rFonts w:ascii="PT Astra Serif" w:hAnsi="PT Astra Serif" w:cs="Arial"/>
        </w:rPr>
        <w:t xml:space="preserve"> на основании результатов определения победителя (победителей) конкурса и подписывается усиленной квалифицированной электронной подписью председателя Комиссии в системе «Электронный бюджет», а также на Едином портале, не позднее первого рабочего дня, следующего за днем его подписания.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2</w:t>
      </w:r>
      <w:r w:rsidR="00292592" w:rsidRPr="00AA11C2">
        <w:rPr>
          <w:rFonts w:ascii="PT Astra Serif" w:hAnsi="PT Astra Serif"/>
        </w:rPr>
        <w:t>3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>Комиссия рассматривает заявлени</w:t>
      </w:r>
      <w:r w:rsidR="00EC78F3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 xml:space="preserve"> и документы, обосновывающие необходимость внесения изменений</w:t>
      </w:r>
      <w:r w:rsidR="00EC78F3" w:rsidRPr="00AA11C2">
        <w:rPr>
          <w:rFonts w:ascii="PT Astra Serif" w:hAnsi="PT Astra Serif" w:cs="Arial"/>
        </w:rPr>
        <w:t xml:space="preserve"> в плановые показатели деятельности</w:t>
      </w:r>
      <w:r w:rsidRPr="00AA11C2">
        <w:rPr>
          <w:rFonts w:ascii="PT Astra Serif" w:hAnsi="PT Astra Serif" w:cs="Arial"/>
        </w:rPr>
        <w:t xml:space="preserve">, в течение 10 рабочих дней с даты их поступления в </w:t>
      </w:r>
      <w:r w:rsidR="00416F30" w:rsidRPr="00AA11C2">
        <w:rPr>
          <w:rFonts w:ascii="PT Astra Serif" w:hAnsi="PT Astra Serif" w:cs="Arial"/>
        </w:rPr>
        <w:t>министерство</w:t>
      </w:r>
      <w:r w:rsidRPr="00AA11C2">
        <w:rPr>
          <w:rFonts w:ascii="PT Astra Serif" w:hAnsi="PT Astra Serif" w:cs="Arial"/>
        </w:rPr>
        <w:t xml:space="preserve"> </w:t>
      </w:r>
      <w:r w:rsidR="00EC78F3" w:rsidRPr="00AA11C2">
        <w:rPr>
          <w:rFonts w:ascii="PT Astra Serif" w:hAnsi="PT Astra Serif" w:cs="Arial"/>
        </w:rPr>
        <w:t xml:space="preserve">от получателей государственной поддержки </w:t>
      </w:r>
      <w:r w:rsidRPr="00AA11C2">
        <w:rPr>
          <w:rFonts w:ascii="PT Astra Serif" w:hAnsi="PT Astra Serif" w:cs="Arial"/>
        </w:rPr>
        <w:t>и по результатам рассмотрения принимает одно из следующих решений: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 согласовании внесения изменений в </w:t>
      </w:r>
      <w:r w:rsidR="00416F30" w:rsidRPr="00AA11C2">
        <w:rPr>
          <w:rFonts w:ascii="PT Astra Serif" w:hAnsi="PT Astra Serif" w:cs="Arial"/>
        </w:rPr>
        <w:t>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об отказе в согласовании внесения изменений </w:t>
      </w:r>
      <w:r w:rsidR="00416F30" w:rsidRPr="00AA11C2">
        <w:rPr>
          <w:rFonts w:ascii="PT Astra Serif" w:hAnsi="PT Astra Serif" w:cs="Arial"/>
        </w:rPr>
        <w:t>в 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 xml:space="preserve">. Решение </w:t>
      </w:r>
      <w:r w:rsidR="00BB2B15" w:rsidRPr="00AA11C2">
        <w:rPr>
          <w:rFonts w:ascii="PT Astra Serif" w:hAnsi="PT Astra Serif" w:cs="Arial"/>
        </w:rPr>
        <w:t>К</w:t>
      </w:r>
      <w:r w:rsidRPr="00AA11C2">
        <w:rPr>
          <w:rFonts w:ascii="PT Astra Serif" w:hAnsi="PT Astra Serif" w:cs="Arial"/>
        </w:rPr>
        <w:t>омиссии оформляется протоколом рассмотрения заявлени</w:t>
      </w:r>
      <w:r w:rsidR="00EC78F3" w:rsidRPr="00AA11C2">
        <w:rPr>
          <w:rFonts w:ascii="PT Astra Serif" w:hAnsi="PT Astra Serif" w:cs="Arial"/>
        </w:rPr>
        <w:t>й</w:t>
      </w:r>
      <w:r w:rsidRPr="00AA11C2">
        <w:rPr>
          <w:rFonts w:ascii="PT Astra Serif" w:hAnsi="PT Astra Serif" w:cs="Arial"/>
        </w:rPr>
        <w:t xml:space="preserve"> </w:t>
      </w:r>
      <w:r w:rsidR="00BB2B15" w:rsidRPr="00AA11C2">
        <w:rPr>
          <w:rFonts w:ascii="PT Astra Serif" w:hAnsi="PT Astra Serif" w:cs="Arial"/>
        </w:rPr>
        <w:t xml:space="preserve">на бумажном носителе </w:t>
      </w:r>
      <w:r w:rsidRPr="00AA11C2">
        <w:rPr>
          <w:rFonts w:ascii="PT Astra Serif" w:hAnsi="PT Astra Serif" w:cs="Arial"/>
        </w:rPr>
        <w:t>в день ее заседания</w:t>
      </w:r>
      <w:r w:rsidR="00EC78F3" w:rsidRPr="00AA11C2">
        <w:rPr>
          <w:rFonts w:ascii="PT Astra Serif" w:hAnsi="PT Astra Serif" w:cs="Arial"/>
        </w:rPr>
        <w:t>, подписанным всеми присутствующими на заседании членами Комиссии (далее – протокол)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5</w:t>
      </w:r>
      <w:r w:rsidRPr="00AA11C2">
        <w:rPr>
          <w:rFonts w:ascii="PT Astra Serif" w:hAnsi="PT Astra Serif" w:cs="Arial"/>
        </w:rPr>
        <w:t xml:space="preserve">. Комиссия  в течение 1 рабочего дня со дня оформления протокола направляет его в </w:t>
      </w:r>
      <w:r w:rsidR="00BB2B15" w:rsidRPr="00AA11C2">
        <w:rPr>
          <w:rFonts w:ascii="PT Astra Serif" w:hAnsi="PT Astra Serif" w:cs="Arial"/>
        </w:rPr>
        <w:t>м</w:t>
      </w:r>
      <w:r w:rsidRPr="00AA11C2">
        <w:rPr>
          <w:rFonts w:ascii="PT Astra Serif" w:hAnsi="PT Astra Serif" w:cs="Arial"/>
        </w:rPr>
        <w:t>инистерство.</w:t>
      </w:r>
      <w:r w:rsidRPr="00AA11C2">
        <w:rPr>
          <w:rFonts w:ascii="PT Astra Serif" w:hAnsi="PT Astra Serif"/>
        </w:rPr>
        <w:t xml:space="preserve"> </w:t>
      </w:r>
    </w:p>
    <w:p w:rsidR="000F1228" w:rsidRDefault="000F1228" w:rsidP="00EA6AEE">
      <w:pPr>
        <w:ind w:firstLine="851"/>
        <w:contextualSpacing/>
        <w:rPr>
          <w:rFonts w:cs="Arial"/>
        </w:rPr>
      </w:pPr>
    </w:p>
    <w:sectPr w:rsidR="000F1228" w:rsidSect="000E4271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46"/>
    <w:rsid w:val="0008143B"/>
    <w:rsid w:val="000B56F9"/>
    <w:rsid w:val="000E4271"/>
    <w:rsid w:val="000E5E5F"/>
    <w:rsid w:val="000F1228"/>
    <w:rsid w:val="00151C69"/>
    <w:rsid w:val="00177346"/>
    <w:rsid w:val="001D5181"/>
    <w:rsid w:val="0022149B"/>
    <w:rsid w:val="0025680B"/>
    <w:rsid w:val="0026722A"/>
    <w:rsid w:val="00292592"/>
    <w:rsid w:val="003855C1"/>
    <w:rsid w:val="003939AD"/>
    <w:rsid w:val="003A3757"/>
    <w:rsid w:val="003C6A14"/>
    <w:rsid w:val="00416F30"/>
    <w:rsid w:val="00433340"/>
    <w:rsid w:val="00454A73"/>
    <w:rsid w:val="004F6063"/>
    <w:rsid w:val="006428B5"/>
    <w:rsid w:val="006D1290"/>
    <w:rsid w:val="006E04DC"/>
    <w:rsid w:val="00707BC8"/>
    <w:rsid w:val="007203C7"/>
    <w:rsid w:val="00744FAD"/>
    <w:rsid w:val="00750842"/>
    <w:rsid w:val="00763666"/>
    <w:rsid w:val="007F5D61"/>
    <w:rsid w:val="008A6AFF"/>
    <w:rsid w:val="00AA11C2"/>
    <w:rsid w:val="00B260FA"/>
    <w:rsid w:val="00BA46CB"/>
    <w:rsid w:val="00BB2B15"/>
    <w:rsid w:val="00BD4846"/>
    <w:rsid w:val="00C074C4"/>
    <w:rsid w:val="00C25FBE"/>
    <w:rsid w:val="00C31AFC"/>
    <w:rsid w:val="00CA4C9C"/>
    <w:rsid w:val="00DE7473"/>
    <w:rsid w:val="00E04546"/>
    <w:rsid w:val="00E215A2"/>
    <w:rsid w:val="00E70C15"/>
    <w:rsid w:val="00EA6AEE"/>
    <w:rsid w:val="00EC78F3"/>
    <w:rsid w:val="00F0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Л.А.</dc:creator>
  <cp:lastModifiedBy>Третьяк Л.А.</cp:lastModifiedBy>
  <cp:revision>4</cp:revision>
  <cp:lastPrinted>2026-03-26T12:58:00Z</cp:lastPrinted>
  <dcterms:created xsi:type="dcterms:W3CDTF">2026-03-30T12:25:00Z</dcterms:created>
  <dcterms:modified xsi:type="dcterms:W3CDTF">2026-03-30T12:37:00Z</dcterms:modified>
</cp:coreProperties>
</file>